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809DD" w14:textId="77777777" w:rsidR="00CE028C" w:rsidRDefault="007C27C0">
      <w:pPr>
        <w:ind w:left="-709" w:firstLine="0"/>
        <w:jc w:val="center"/>
        <w:rPr>
          <w:rFonts w:cs="Times New Roman"/>
          <w:lang w:val="en-US"/>
        </w:rPr>
      </w:pPr>
      <w:r>
        <w:rPr>
          <w:noProof/>
        </w:rPr>
        <w:drawing>
          <wp:inline distT="0" distB="0" distL="0" distR="0" wp14:anchorId="07E80A7F" wp14:editId="07E80A80">
            <wp:extent cx="5925820" cy="1626870"/>
            <wp:effectExtent l="0" t="0" r="0" b="0"/>
            <wp:docPr id="1" name="Рисунок 14" descr="C:\Users\user\Desktop\logotype_201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4" descr="C:\Users\user\Desktop\logotype_2016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9DE" w14:textId="77777777" w:rsidR="00CE028C" w:rsidRDefault="00CE028C">
      <w:pPr>
        <w:jc w:val="center"/>
        <w:rPr>
          <w:rFonts w:cs="Times New Roman"/>
        </w:rPr>
      </w:pPr>
    </w:p>
    <w:p w14:paraId="07E809DF" w14:textId="77777777" w:rsidR="00CE028C" w:rsidRDefault="00CE028C">
      <w:pPr>
        <w:jc w:val="center"/>
        <w:rPr>
          <w:rFonts w:cs="Times New Roman"/>
        </w:rPr>
      </w:pPr>
    </w:p>
    <w:p w14:paraId="07E809E0" w14:textId="77777777" w:rsidR="00CE028C" w:rsidRDefault="00CE028C">
      <w:pPr>
        <w:jc w:val="center"/>
        <w:rPr>
          <w:rFonts w:cs="Times New Roman"/>
        </w:rPr>
      </w:pPr>
    </w:p>
    <w:p w14:paraId="07E809E1" w14:textId="77777777" w:rsidR="00CE028C" w:rsidRDefault="00CE028C">
      <w:pPr>
        <w:jc w:val="center"/>
        <w:rPr>
          <w:rFonts w:cs="Times New Roman"/>
        </w:rPr>
      </w:pPr>
    </w:p>
    <w:p w14:paraId="07E809E2" w14:textId="77777777" w:rsidR="00CE028C" w:rsidRDefault="00CE028C">
      <w:pPr>
        <w:jc w:val="center"/>
        <w:rPr>
          <w:rFonts w:cs="Times New Roman"/>
        </w:rPr>
      </w:pPr>
    </w:p>
    <w:p w14:paraId="07E809E3" w14:textId="77777777" w:rsidR="00CE028C" w:rsidRDefault="00CE028C">
      <w:pPr>
        <w:jc w:val="center"/>
        <w:rPr>
          <w:rFonts w:cs="Times New Roman"/>
        </w:rPr>
      </w:pPr>
    </w:p>
    <w:p w14:paraId="07E809E4" w14:textId="77777777" w:rsidR="00CE028C" w:rsidRDefault="007C27C0">
      <w:pPr>
        <w:ind w:firstLine="0"/>
        <w:jc w:val="center"/>
        <w:rPr>
          <w:rFonts w:cs="Times New Roman"/>
        </w:rPr>
      </w:pPr>
      <w:r>
        <w:rPr>
          <w:rFonts w:cs="Times New Roman"/>
        </w:rPr>
        <w:t xml:space="preserve">Инструкция пользователя </w:t>
      </w:r>
      <w:r>
        <w:rPr>
          <w:rFonts w:cs="Times New Roman"/>
          <w:lang w:val="en-US"/>
        </w:rPr>
        <w:t>IRMAGSeller</w:t>
      </w:r>
    </w:p>
    <w:p w14:paraId="07E809E5" w14:textId="77777777" w:rsidR="00CE028C" w:rsidRDefault="007C27C0">
      <w:pPr>
        <w:ind w:firstLine="0"/>
        <w:jc w:val="center"/>
        <w:rPr>
          <w:rFonts w:cs="Times New Roman"/>
        </w:rPr>
      </w:pPr>
      <w:r>
        <w:rPr>
          <w:rFonts w:cs="Times New Roman"/>
        </w:rPr>
        <w:t>ИРКУТСК 2023</w:t>
      </w:r>
    </w:p>
    <w:p w14:paraId="07E809E6" w14:textId="77777777" w:rsidR="00CE028C" w:rsidRDefault="00CE028C">
      <w:pPr>
        <w:rPr>
          <w:rFonts w:cs="Times New Roman"/>
        </w:rPr>
      </w:pPr>
    </w:p>
    <w:p w14:paraId="07E809E7" w14:textId="77777777" w:rsidR="00CE028C" w:rsidRDefault="00CE028C">
      <w:pPr>
        <w:rPr>
          <w:rFonts w:cs="Times New Roman"/>
        </w:rPr>
      </w:pPr>
    </w:p>
    <w:p w14:paraId="07E809E8" w14:textId="77777777" w:rsidR="00CE028C" w:rsidRDefault="00CE028C">
      <w:pPr>
        <w:rPr>
          <w:rFonts w:cs="Times New Roman"/>
        </w:rPr>
      </w:pPr>
    </w:p>
    <w:p w14:paraId="07E809E9" w14:textId="77777777" w:rsidR="00CE028C" w:rsidRDefault="00CE028C">
      <w:pPr>
        <w:rPr>
          <w:rFonts w:cs="Times New Roman"/>
        </w:rPr>
      </w:pPr>
    </w:p>
    <w:p w14:paraId="07E809EA" w14:textId="77777777" w:rsidR="00CE028C" w:rsidRDefault="00CE028C">
      <w:pPr>
        <w:rPr>
          <w:rFonts w:cs="Times New Roman"/>
        </w:rPr>
      </w:pPr>
    </w:p>
    <w:p w14:paraId="07E809EB" w14:textId="77777777" w:rsidR="00CE028C" w:rsidRDefault="00CE028C">
      <w:pPr>
        <w:rPr>
          <w:rFonts w:cs="Times New Roman"/>
        </w:rPr>
      </w:pPr>
    </w:p>
    <w:p w14:paraId="07E809EC" w14:textId="77777777" w:rsidR="00CE028C" w:rsidRDefault="00CE028C">
      <w:pPr>
        <w:rPr>
          <w:rFonts w:cs="Times New Roman"/>
        </w:rPr>
      </w:pPr>
    </w:p>
    <w:p w14:paraId="07E809ED" w14:textId="77777777" w:rsidR="00CE028C" w:rsidRDefault="00CE028C">
      <w:pPr>
        <w:rPr>
          <w:rFonts w:cs="Times New Roman"/>
        </w:rPr>
      </w:pPr>
    </w:p>
    <w:p w14:paraId="07E809EE" w14:textId="77777777" w:rsidR="00CE028C" w:rsidRDefault="00CE028C"/>
    <w:sdt>
      <w:sdtPr>
        <w:id w:val="-77522762"/>
        <w:docPartObj>
          <w:docPartGallery w:val="Table of Contents"/>
          <w:docPartUnique/>
        </w:docPartObj>
      </w:sdtPr>
      <w:sdtEndPr/>
      <w:sdtContent>
        <w:p w14:paraId="07E809EF" w14:textId="77777777" w:rsidR="00CE028C" w:rsidRDefault="007C27C0">
          <w:pPr>
            <w:ind w:firstLine="0"/>
            <w:jc w:val="center"/>
          </w:pPr>
          <w:r>
            <w:t>Содержание</w:t>
          </w:r>
        </w:p>
        <w:p w14:paraId="07E809F0" w14:textId="77777777" w:rsidR="00CE028C" w:rsidRPr="00A33DF6" w:rsidRDefault="007C27C0">
          <w:pPr>
            <w:pStyle w:val="12"/>
            <w:rPr>
              <w:rFonts w:asciiTheme="minorHAnsi" w:eastAsiaTheme="minorEastAsia" w:hAnsiTheme="minorHAnsi"/>
              <w:lang w:eastAsia="ru-RU"/>
            </w:rPr>
          </w:pPr>
          <w:r>
            <w:fldChar w:fldCharType="begin"/>
          </w:r>
          <w:r>
            <w:rPr>
              <w:rStyle w:val="IndexLink"/>
              <w:webHidden/>
            </w:rPr>
            <w:instrText xml:space="preserve"> TOC \z \o "1-3" \u \h</w:instrText>
          </w:r>
          <w:r>
            <w:rPr>
              <w:rStyle w:val="IndexLink"/>
            </w:rPr>
            <w:fldChar w:fldCharType="separate"/>
          </w:r>
          <w:hyperlink w:anchor="_Toc533695013">
            <w:r w:rsidRPr="00A33DF6">
              <w:rPr>
                <w:webHidden/>
              </w:rPr>
              <w:fldChar w:fldCharType="begin"/>
            </w:r>
            <w:r w:rsidRPr="00A33DF6">
              <w:rPr>
                <w:webHidden/>
              </w:rPr>
              <w:instrText>PAGEREF _Toc533695013 \h</w:instrText>
            </w:r>
            <w:r w:rsidRPr="00A33DF6">
              <w:rPr>
                <w:webHidden/>
              </w:rPr>
            </w:r>
            <w:r w:rsidRPr="00A33DF6">
              <w:rPr>
                <w:webHidden/>
              </w:rPr>
              <w:fldChar w:fldCharType="separate"/>
            </w:r>
            <w:r w:rsidRPr="00A33DF6">
              <w:rPr>
                <w:rStyle w:val="IndexLink"/>
                <w:webHidden/>
              </w:rPr>
              <w:t>Начало работы</w:t>
            </w:r>
            <w:r w:rsidRPr="00A33DF6">
              <w:rPr>
                <w:rStyle w:val="IndexLink"/>
                <w:webHidden/>
              </w:rPr>
              <w:tab/>
              <w:t>3</w:t>
            </w:r>
            <w:r w:rsidRPr="00A33DF6">
              <w:rPr>
                <w:webHidden/>
              </w:rPr>
              <w:fldChar w:fldCharType="end"/>
            </w:r>
          </w:hyperlink>
        </w:p>
        <w:p w14:paraId="07E809F1" w14:textId="77777777" w:rsidR="00CE028C" w:rsidRPr="00A33DF6" w:rsidRDefault="007C27C0">
          <w:pPr>
            <w:pStyle w:val="12"/>
            <w:rPr>
              <w:rFonts w:asciiTheme="minorHAnsi" w:eastAsiaTheme="minorEastAsia" w:hAnsiTheme="minorHAnsi"/>
              <w:lang w:eastAsia="ru-RU"/>
            </w:rPr>
          </w:pPr>
          <w:bookmarkStart w:id="0" w:name="_Toc5336950141"/>
          <w:r w:rsidRPr="00A33DF6">
            <w:t>С</w:t>
          </w:r>
          <w:bookmarkEnd w:id="0"/>
          <w:r w:rsidRPr="00A33DF6">
            <w:t>писок заказов</w:t>
          </w:r>
          <w:hyperlink w:anchor="_Toc533695014">
            <w:r w:rsidRPr="00A33DF6">
              <w:rPr>
                <w:rStyle w:val="IndexLink"/>
                <w:webHidden/>
              </w:rPr>
              <w:tab/>
            </w:r>
          </w:hyperlink>
          <w:r w:rsidRPr="00A33DF6">
            <w:t>4</w:t>
          </w:r>
        </w:p>
        <w:p w14:paraId="07E809F2" w14:textId="77777777" w:rsidR="00CE028C" w:rsidRPr="00A33DF6" w:rsidRDefault="007C27C0">
          <w:pPr>
            <w:pStyle w:val="12"/>
            <w:rPr>
              <w:rFonts w:asciiTheme="minorHAnsi" w:eastAsiaTheme="minorEastAsia" w:hAnsiTheme="minorHAnsi"/>
              <w:lang w:eastAsia="ru-RU"/>
            </w:rPr>
          </w:pPr>
          <w:hyperlink w:anchor="_Toc533695015">
            <w:r w:rsidRPr="00A33DF6">
              <w:rPr>
                <w:rStyle w:val="IndexLink"/>
                <w:webHidden/>
              </w:rPr>
              <w:t>Работа с заказами</w:t>
            </w:r>
            <w:r w:rsidRPr="00A33DF6">
              <w:rPr>
                <w:rStyle w:val="IndexLink"/>
                <w:webHidden/>
              </w:rPr>
              <w:tab/>
            </w:r>
            <w:r w:rsidRPr="00A33DF6">
              <w:rPr>
                <w:webHidden/>
              </w:rPr>
              <w:fldChar w:fldCharType="begin"/>
            </w:r>
            <w:r w:rsidRPr="00A33DF6">
              <w:rPr>
                <w:webHidden/>
              </w:rPr>
              <w:instrText>PAGEREF _Toc533695015 \h</w:instrText>
            </w:r>
            <w:r w:rsidRPr="00A33DF6">
              <w:rPr>
                <w:webHidden/>
              </w:rPr>
            </w:r>
            <w:r w:rsidRPr="00A33DF6">
              <w:rPr>
                <w:webHidden/>
              </w:rPr>
              <w:fldChar w:fldCharType="separate"/>
            </w:r>
            <w:r w:rsidRPr="00A33DF6">
              <w:rPr>
                <w:rStyle w:val="IndexLink"/>
              </w:rPr>
              <w:t>6</w:t>
            </w:r>
            <w:r w:rsidRPr="00A33DF6">
              <w:rPr>
                <w:webHidden/>
              </w:rPr>
              <w:fldChar w:fldCharType="end"/>
            </w:r>
          </w:hyperlink>
        </w:p>
        <w:p w14:paraId="07E809F3" w14:textId="77777777" w:rsidR="00CE028C" w:rsidRDefault="007C27C0">
          <w:pPr>
            <w:pStyle w:val="12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r w:rsidRPr="00A33DF6">
            <w:rPr>
              <w:rFonts w:ascii="Times NewR" w:eastAsiaTheme="minorEastAsia" w:hAnsi="Times NewR"/>
              <w:lang w:eastAsia="ru-RU"/>
            </w:rPr>
            <w:t xml:space="preserve">Сводная таблица товаров по всем заказам </w:t>
          </w:r>
          <w:hyperlink w:anchor="_Toc533695015">
            <w:r>
              <w:rPr>
                <w:rStyle w:val="IndexLink"/>
                <w:webHidden/>
              </w:rPr>
              <w:tab/>
              <w:t>1</w:t>
            </w:r>
          </w:hyperlink>
          <w:r>
            <w:t>7</w:t>
          </w:r>
        </w:p>
        <w:p w14:paraId="07E809F4" w14:textId="77777777" w:rsidR="00CE028C" w:rsidRDefault="007C27C0">
          <w:pPr>
            <w:pStyle w:val="12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533695017">
            <w:r>
              <w:rPr>
                <w:rStyle w:val="IndexLink"/>
                <w:webHidden/>
              </w:rPr>
              <w:t>Ошибки и информационные сообщения</w:t>
            </w:r>
            <w:r>
              <w:rPr>
                <w:rStyle w:val="IndexLink"/>
                <w:webHidden/>
              </w:rPr>
              <w:tab/>
              <w:t>2</w:t>
            </w:r>
          </w:hyperlink>
          <w:r>
            <w:t>1</w:t>
          </w:r>
        </w:p>
        <w:p w14:paraId="07E809F5" w14:textId="77777777" w:rsidR="00CE028C" w:rsidRDefault="00CE028C">
          <w:pPr>
            <w:pStyle w:val="12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</w:p>
        <w:p w14:paraId="07E809F6" w14:textId="77777777" w:rsidR="00CE028C" w:rsidRDefault="00CE028C">
          <w:pPr>
            <w:pStyle w:val="12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</w:p>
        <w:p w14:paraId="07E809F7" w14:textId="77777777" w:rsidR="00CE028C" w:rsidRDefault="007C27C0">
          <w:r>
            <w:fldChar w:fldCharType="end"/>
          </w:r>
        </w:p>
      </w:sdtContent>
    </w:sdt>
    <w:p w14:paraId="07E809F8" w14:textId="77777777" w:rsidR="00CE028C" w:rsidRDefault="00CE028C">
      <w:pPr>
        <w:rPr>
          <w:rFonts w:eastAsiaTheme="majorEastAsia" w:cs="Times New Roman"/>
          <w:bCs/>
        </w:rPr>
      </w:pPr>
    </w:p>
    <w:p w14:paraId="07E809F9" w14:textId="77777777" w:rsidR="00CE028C" w:rsidRDefault="007C27C0">
      <w:pPr>
        <w:rPr>
          <w:rFonts w:eastAsiaTheme="majorEastAsia" w:cs="Times New Roman"/>
          <w:bCs/>
        </w:rPr>
      </w:pPr>
      <w:r>
        <w:br w:type="page"/>
      </w:r>
    </w:p>
    <w:p w14:paraId="07E809FA" w14:textId="77777777" w:rsidR="00CE028C" w:rsidRPr="004C5E89" w:rsidRDefault="007C27C0">
      <w:pPr>
        <w:pStyle w:val="11"/>
        <w:ind w:firstLine="0"/>
        <w:rPr>
          <w:b/>
        </w:rPr>
      </w:pPr>
      <w:bookmarkStart w:id="1" w:name="_Toc533695013"/>
      <w:r w:rsidRPr="004C5E89">
        <w:rPr>
          <w:b/>
        </w:rPr>
        <w:lastRenderedPageBreak/>
        <w:t>Начало работы</w:t>
      </w:r>
      <w:bookmarkEnd w:id="1"/>
    </w:p>
    <w:p w14:paraId="07E809FB" w14:textId="2864C89E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После</w:t>
      </w:r>
      <w:r w:rsidR="004C5E89" w:rsidRPr="004C5E89">
        <w:rPr>
          <w:rFonts w:cs="Times New Roman"/>
        </w:rPr>
        <w:t xml:space="preserve"> </w:t>
      </w:r>
      <w:r w:rsidRPr="004C5E89">
        <w:rPr>
          <w:rFonts w:cs="Times New Roman"/>
        </w:rPr>
        <w:t>запуска</w:t>
      </w:r>
      <w:r w:rsidR="004C5E89" w:rsidRPr="004C5E89">
        <w:rPr>
          <w:rFonts w:cs="Times New Roman"/>
        </w:rPr>
        <w:t xml:space="preserve"> </w:t>
      </w:r>
      <w:r w:rsidRPr="004C5E89">
        <w:rPr>
          <w:rFonts w:cs="Times New Roman"/>
        </w:rPr>
        <w:t xml:space="preserve">приложения откроется форма авторизации, </w:t>
      </w:r>
      <w:r w:rsidRPr="004C5E89">
        <w:rPr>
          <w:rFonts w:cs="Times New Roman"/>
        </w:rPr>
        <w:t>представленная на рисунке 1.</w:t>
      </w:r>
    </w:p>
    <w:p w14:paraId="07E809FC" w14:textId="77777777" w:rsidR="00CE028C" w:rsidRPr="004C5E89" w:rsidRDefault="007C27C0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  <w:r w:rsidRPr="004C5E89">
        <w:rPr>
          <w:rFonts w:cs="Times New Roman"/>
          <w:noProof/>
          <w:sz w:val="28"/>
          <w:szCs w:val="28"/>
        </w:rPr>
        <w:drawing>
          <wp:anchor distT="0" distB="0" distL="0" distR="0" simplePos="0" relativeHeight="251614720" behindDoc="0" locked="0" layoutInCell="0" allowOverlap="1" wp14:anchorId="07E80A81" wp14:editId="07E80A8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19450" cy="4229100"/>
            <wp:effectExtent l="0" t="0" r="0" b="0"/>
            <wp:wrapTopAndBottom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13" t="-238" r="-313" b="-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29100"/>
                    </a:xfrm>
                    <a:prstGeom prst="rect">
                      <a:avLst/>
                    </a:prstGeom>
                    <a:ln w="635">
                      <a:solidFill>
                        <a:srgbClr val="B2B2B2"/>
                      </a:solidFill>
                    </a:ln>
                  </pic:spPr>
                </pic:pic>
              </a:graphicData>
            </a:graphic>
          </wp:anchor>
        </w:drawing>
      </w:r>
      <w:r w:rsidRPr="004C5E89">
        <w:rPr>
          <w:rFonts w:cs="Times New Roman"/>
          <w:b w:val="0"/>
          <w:color w:val="auto"/>
          <w:sz w:val="28"/>
          <w:szCs w:val="28"/>
        </w:rPr>
        <w:t xml:space="preserve">Рисунок </w:t>
      </w:r>
      <w:r w:rsidRPr="004C5E89">
        <w:rPr>
          <w:rFonts w:cs="Times New Roman"/>
          <w:b w:val="0"/>
          <w:color w:val="auto"/>
          <w:sz w:val="28"/>
          <w:szCs w:val="28"/>
        </w:rPr>
        <w:fldChar w:fldCharType="begin"/>
      </w:r>
      <w:r w:rsidRPr="004C5E89">
        <w:rPr>
          <w:rFonts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4C5E89">
        <w:rPr>
          <w:rFonts w:cs="Times New Roman"/>
          <w:b w:val="0"/>
          <w:color w:val="auto"/>
          <w:sz w:val="28"/>
          <w:szCs w:val="28"/>
        </w:rPr>
        <w:fldChar w:fldCharType="separate"/>
      </w:r>
      <w:r w:rsidRPr="004C5E89">
        <w:rPr>
          <w:rFonts w:cs="Times New Roman"/>
          <w:b w:val="0"/>
          <w:color w:val="auto"/>
          <w:sz w:val="28"/>
          <w:szCs w:val="28"/>
        </w:rPr>
        <w:t>1</w:t>
      </w:r>
      <w:r w:rsidRPr="004C5E89">
        <w:rPr>
          <w:rFonts w:cs="Times New Roman"/>
          <w:b w:val="0"/>
          <w:color w:val="auto"/>
          <w:sz w:val="28"/>
          <w:szCs w:val="28"/>
        </w:rPr>
        <w:fldChar w:fldCharType="end"/>
      </w:r>
      <w:r w:rsidRPr="004C5E89">
        <w:rPr>
          <w:rFonts w:cs="Times New Roman"/>
          <w:b w:val="0"/>
          <w:color w:val="auto"/>
          <w:sz w:val="28"/>
          <w:szCs w:val="28"/>
        </w:rPr>
        <w:t xml:space="preserve"> – Главная форма авторизации</w:t>
      </w:r>
    </w:p>
    <w:p w14:paraId="07E809FD" w14:textId="77777777" w:rsidR="00CE028C" w:rsidRPr="004C5E89" w:rsidRDefault="00CE028C">
      <w:pPr>
        <w:keepNext/>
        <w:jc w:val="center"/>
        <w:rPr>
          <w:rFonts w:cs="Times New Roman"/>
        </w:rPr>
      </w:pPr>
    </w:p>
    <w:p w14:paraId="07E809FE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На форме авторизации в поле «Введите логин» необходимо ввести логин своей учетной записи, а в поле «Введите пароль» - пароль. После этого нажать кнопку «Войти». </w:t>
      </w:r>
    </w:p>
    <w:p w14:paraId="07E809FF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br w:type="page"/>
      </w:r>
    </w:p>
    <w:p w14:paraId="07E80A00" w14:textId="77777777" w:rsidR="00CE028C" w:rsidRPr="004C5E89" w:rsidRDefault="007C27C0">
      <w:pPr>
        <w:pStyle w:val="11"/>
        <w:ind w:firstLine="0"/>
        <w:rPr>
          <w:b/>
        </w:rPr>
      </w:pPr>
      <w:bookmarkStart w:id="2" w:name="_Toc533695014"/>
      <w:r w:rsidRPr="004C5E89">
        <w:rPr>
          <w:b/>
        </w:rPr>
        <w:lastRenderedPageBreak/>
        <w:t>С</w:t>
      </w:r>
      <w:bookmarkEnd w:id="2"/>
      <w:r w:rsidRPr="004C5E89">
        <w:rPr>
          <w:b/>
        </w:rPr>
        <w:t>писок заказов</w:t>
      </w:r>
    </w:p>
    <w:p w14:paraId="07E80A01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Далее отобразиться список заказов и имя поставщика, который их собирает (рисунок 2). В данном списке есть три группы заказов, сгруппированных в раскрывающихся меню: </w:t>
      </w:r>
    </w:p>
    <w:p w14:paraId="07E80A02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со статусом «Отправлен» — несобранные заказы, которые нужно обработать</w:t>
      </w:r>
      <w:r w:rsidRPr="004C5E89">
        <w:rPr>
          <w:rFonts w:cs="Times New Roman"/>
        </w:rPr>
        <w:t>;</w:t>
      </w:r>
    </w:p>
    <w:p w14:paraId="07E80A03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- со статусом «Набран» - отмечены светло зеленым цветом — </w:t>
      </w:r>
      <w:proofErr w:type="gramStart"/>
      <w:r w:rsidRPr="004C5E89">
        <w:rPr>
          <w:rFonts w:cs="Times New Roman"/>
        </w:rPr>
        <w:t>собранные заказы</w:t>
      </w:r>
      <w:proofErr w:type="gramEnd"/>
      <w:r w:rsidRPr="004C5E89">
        <w:rPr>
          <w:rFonts w:cs="Times New Roman"/>
        </w:rPr>
        <w:t xml:space="preserve"> в которых не было никаких изменений в количестве товара;</w:t>
      </w:r>
    </w:p>
    <w:p w14:paraId="07E80A04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- со статусом «Набран с изменениями» - отмечены светло желтым цветом — </w:t>
      </w:r>
      <w:proofErr w:type="gramStart"/>
      <w:r w:rsidRPr="004C5E89">
        <w:rPr>
          <w:rFonts w:cs="Times New Roman"/>
        </w:rPr>
        <w:t>собранные заказы</w:t>
      </w:r>
      <w:proofErr w:type="gramEnd"/>
      <w:r w:rsidRPr="004C5E89">
        <w:rPr>
          <w:rFonts w:cs="Times New Roman"/>
        </w:rPr>
        <w:t xml:space="preserve"> в которых были изменения в количес</w:t>
      </w:r>
      <w:r w:rsidRPr="004C5E89">
        <w:rPr>
          <w:rFonts w:cs="Times New Roman"/>
        </w:rPr>
        <w:t>тве товара.</w:t>
      </w:r>
    </w:p>
    <w:p w14:paraId="07E80A05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В правом верхнем углу находится кнопка выхода, при нажатии на которую будет осуществлен выход из системы и переход на форму авторизации.  </w:t>
      </w:r>
    </w:p>
    <w:p w14:paraId="07E80A06" w14:textId="6BEAB87F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В левом верхнем углу находится кнопка  </w:t>
      </w:r>
      <w:r w:rsidRPr="004C5E89">
        <w:rPr>
          <w:rFonts w:cs="Times New Roman"/>
          <w:noProof/>
        </w:rPr>
        <w:drawing>
          <wp:anchor distT="0" distB="0" distL="0" distR="0" simplePos="0" relativeHeight="251627008" behindDoc="0" locked="0" layoutInCell="0" allowOverlap="1" wp14:anchorId="07E80A83" wp14:editId="07E80A84">
            <wp:simplePos x="0" y="0"/>
            <wp:positionH relativeFrom="column">
              <wp:posOffset>3712845</wp:posOffset>
            </wp:positionH>
            <wp:positionV relativeFrom="paragraph">
              <wp:posOffset>-28575</wp:posOffset>
            </wp:positionV>
            <wp:extent cx="316230" cy="294640"/>
            <wp:effectExtent l="0" t="0" r="0" b="0"/>
            <wp:wrapSquare wrapText="largest"/>
            <wp:docPr id="3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405" t="-2581" r="-2405" b="-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4C5E89">
        <w:rPr>
          <w:rFonts w:cs="Times New Roman"/>
        </w:rPr>
        <w:t xml:space="preserve">  ,</w:t>
      </w:r>
      <w:proofErr w:type="gramEnd"/>
      <w:r w:rsidRPr="004C5E89">
        <w:rPr>
          <w:rFonts w:cs="Times New Roman"/>
        </w:rPr>
        <w:t xml:space="preserve"> при нажатии на которую откроется сводная таблица товаров по в</w:t>
      </w:r>
      <w:r w:rsidRPr="004C5E89">
        <w:rPr>
          <w:rFonts w:cs="Times New Roman"/>
        </w:rPr>
        <w:t>сем заказам. Также эту таблицу можно открыть</w:t>
      </w:r>
      <w:r w:rsidR="00A33DF6">
        <w:rPr>
          <w:rFonts w:cs="Times New Roman"/>
        </w:rPr>
        <w:t>,</w:t>
      </w:r>
      <w:r w:rsidRPr="004C5E89">
        <w:rPr>
          <w:rFonts w:cs="Times New Roman"/>
        </w:rPr>
        <w:t xml:space="preserve"> сделав правый свайп (</w:t>
      </w:r>
      <w:r w:rsidRPr="004C5E89">
        <w:rPr>
          <w:rFonts w:cs="Times New Roman"/>
        </w:rPr>
        <w:t>«смахивания» слева на право</w:t>
      </w:r>
      <w:r w:rsidRPr="004C5E89">
        <w:rPr>
          <w:rFonts w:cs="Times New Roman"/>
        </w:rPr>
        <w:t>).</w:t>
      </w:r>
    </w:p>
    <w:p w14:paraId="07E80A07" w14:textId="26B4CDC2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В таблице заказов есть кнопка обновить  </w:t>
      </w:r>
      <w:r w:rsidRPr="004C5E89">
        <w:rPr>
          <w:rFonts w:cs="Times New Roman"/>
          <w:noProof/>
        </w:rPr>
        <w:drawing>
          <wp:anchor distT="0" distB="0" distL="0" distR="0" simplePos="0" relativeHeight="251617792" behindDoc="0" locked="0" layoutInCell="0" allowOverlap="1" wp14:anchorId="07E80A85" wp14:editId="07E80A86">
            <wp:simplePos x="0" y="0"/>
            <wp:positionH relativeFrom="column">
              <wp:posOffset>4313555</wp:posOffset>
            </wp:positionH>
            <wp:positionV relativeFrom="paragraph">
              <wp:posOffset>-52705</wp:posOffset>
            </wp:positionV>
            <wp:extent cx="321310" cy="330835"/>
            <wp:effectExtent l="0" t="0" r="0" b="0"/>
            <wp:wrapSquare wrapText="largest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             </w:t>
      </w:r>
      <w:proofErr w:type="gramStart"/>
      <w:r w:rsidRPr="004C5E89">
        <w:rPr>
          <w:rFonts w:cs="Times New Roman"/>
        </w:rPr>
        <w:t xml:space="preserve"> </w:t>
      </w:r>
      <w:r w:rsidRPr="004C5E89">
        <w:rPr>
          <w:rFonts w:cs="Times New Roman"/>
        </w:rPr>
        <w:t xml:space="preserve"> </w:t>
      </w:r>
      <w:r w:rsidRPr="004C5E89">
        <w:rPr>
          <w:rFonts w:cs="Times New Roman"/>
        </w:rPr>
        <w:t>,</w:t>
      </w:r>
      <w:proofErr w:type="gramEnd"/>
      <w:r w:rsidRPr="004C5E89">
        <w:rPr>
          <w:rFonts w:cs="Times New Roman"/>
        </w:rPr>
        <w:t xml:space="preserve"> при нажатии на которую происходить обновление списка заказов.</w:t>
      </w:r>
    </w:p>
    <w:p w14:paraId="07E80A08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09" w14:textId="77777777" w:rsidR="00CE028C" w:rsidRPr="004C5E89" w:rsidRDefault="007C27C0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  <w:r w:rsidRPr="004C5E89">
        <w:rPr>
          <w:rFonts w:cs="Times New Roman"/>
          <w:b w:val="0"/>
          <w:noProof/>
          <w:color w:val="auto"/>
          <w:sz w:val="28"/>
          <w:szCs w:val="28"/>
        </w:rPr>
        <w:lastRenderedPageBreak/>
        <w:drawing>
          <wp:anchor distT="0" distB="0" distL="0" distR="0" simplePos="0" relativeHeight="251623936" behindDoc="0" locked="0" layoutInCell="0" allowOverlap="1" wp14:anchorId="07E80A87" wp14:editId="07E80A8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63845" cy="5952490"/>
            <wp:effectExtent l="0" t="0" r="0" b="0"/>
            <wp:wrapSquare wrapText="largest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40" t="-126" r="-140" b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5952490"/>
                    </a:xfrm>
                    <a:prstGeom prst="rect">
                      <a:avLst/>
                    </a:prstGeom>
                    <a:ln w="635">
                      <a:solidFill>
                        <a:srgbClr val="B2B2B2"/>
                      </a:solidFill>
                    </a:ln>
                  </pic:spPr>
                </pic:pic>
              </a:graphicData>
            </a:graphic>
          </wp:anchor>
        </w:drawing>
      </w:r>
    </w:p>
    <w:p w14:paraId="07E80A0A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0B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0C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0D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0E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0F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10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11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12" w14:textId="77777777" w:rsidR="00CE028C" w:rsidRPr="004C5E89" w:rsidRDefault="00CE028C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299338CA" w14:textId="77777777" w:rsidR="00434660" w:rsidRPr="004C5E89" w:rsidRDefault="00434660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7D73B570" w14:textId="77777777" w:rsidR="00434660" w:rsidRPr="004C5E89" w:rsidRDefault="00434660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5495CAC1" w14:textId="77777777" w:rsidR="00434660" w:rsidRPr="004C5E89" w:rsidRDefault="00434660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63D21C5E" w14:textId="77777777" w:rsidR="00434660" w:rsidRPr="004C5E89" w:rsidRDefault="00434660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13" w14:textId="119031C5" w:rsidR="00CE028C" w:rsidRPr="004C5E89" w:rsidRDefault="007C27C0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  <w:r w:rsidRPr="004C5E89">
        <w:rPr>
          <w:rFonts w:cs="Times New Roman"/>
          <w:b w:val="0"/>
          <w:color w:val="auto"/>
          <w:sz w:val="28"/>
          <w:szCs w:val="28"/>
        </w:rPr>
        <w:t xml:space="preserve">Рисунок </w:t>
      </w:r>
      <w:r w:rsidRPr="004C5E89">
        <w:rPr>
          <w:rFonts w:cs="Times New Roman"/>
          <w:b w:val="0"/>
          <w:color w:val="auto"/>
          <w:sz w:val="28"/>
          <w:szCs w:val="28"/>
        </w:rPr>
        <w:fldChar w:fldCharType="begin"/>
      </w:r>
      <w:r w:rsidRPr="004C5E89">
        <w:rPr>
          <w:rFonts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4C5E89">
        <w:rPr>
          <w:rFonts w:cs="Times New Roman"/>
          <w:b w:val="0"/>
          <w:color w:val="auto"/>
          <w:sz w:val="28"/>
          <w:szCs w:val="28"/>
        </w:rPr>
        <w:fldChar w:fldCharType="separate"/>
      </w:r>
      <w:r w:rsidRPr="004C5E89">
        <w:rPr>
          <w:rFonts w:cs="Times New Roman"/>
          <w:b w:val="0"/>
          <w:color w:val="auto"/>
          <w:sz w:val="28"/>
          <w:szCs w:val="28"/>
        </w:rPr>
        <w:t>2</w:t>
      </w:r>
      <w:r w:rsidRPr="004C5E89">
        <w:rPr>
          <w:rFonts w:cs="Times New Roman"/>
          <w:b w:val="0"/>
          <w:color w:val="auto"/>
          <w:sz w:val="28"/>
          <w:szCs w:val="28"/>
        </w:rPr>
        <w:fldChar w:fldCharType="end"/>
      </w:r>
      <w:r w:rsidRPr="004C5E89">
        <w:rPr>
          <w:rFonts w:cs="Times New Roman"/>
          <w:b w:val="0"/>
          <w:color w:val="auto"/>
          <w:sz w:val="28"/>
          <w:szCs w:val="28"/>
        </w:rPr>
        <w:t xml:space="preserve"> – Список заказов</w:t>
      </w:r>
    </w:p>
    <w:p w14:paraId="07E80A14" w14:textId="5EB16E8A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Чтобы перейти к обработке конкретного заказа</w:t>
      </w:r>
      <w:r w:rsidR="00E52554" w:rsidRPr="004C5E89">
        <w:rPr>
          <w:rFonts w:cs="Times New Roman"/>
        </w:rPr>
        <w:t>,</w:t>
      </w:r>
      <w:r w:rsidRPr="004C5E89">
        <w:rPr>
          <w:rFonts w:cs="Times New Roman"/>
        </w:rPr>
        <w:t xml:space="preserve"> необходимо нажать на строку с нужным номером заказа.</w:t>
      </w:r>
    </w:p>
    <w:p w14:paraId="07E80A15" w14:textId="57EA864A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Обратите внимание, что редактирование заказов со статусами «Набран» и «Набран с изменениями» отключено, это значи</w:t>
      </w:r>
      <w:r w:rsidRPr="004C5E89">
        <w:rPr>
          <w:rFonts w:cs="Times New Roman"/>
        </w:rPr>
        <w:t>т</w:t>
      </w:r>
      <w:r w:rsidR="00E52554" w:rsidRPr="004C5E89">
        <w:rPr>
          <w:rFonts w:cs="Times New Roman"/>
        </w:rPr>
        <w:t>,</w:t>
      </w:r>
      <w:r w:rsidRPr="004C5E89">
        <w:rPr>
          <w:rFonts w:cs="Times New Roman"/>
        </w:rPr>
        <w:t xml:space="preserve"> что их можно открыть, но изменить их не получится.</w:t>
      </w:r>
      <w:r w:rsidRPr="004C5E89">
        <w:rPr>
          <w:rFonts w:cs="Times New Roman"/>
        </w:rPr>
        <w:br w:type="page"/>
      </w:r>
    </w:p>
    <w:p w14:paraId="07E80A16" w14:textId="77777777" w:rsidR="00CE028C" w:rsidRPr="004C5E89" w:rsidRDefault="007C27C0">
      <w:pPr>
        <w:pStyle w:val="11"/>
        <w:ind w:firstLine="0"/>
        <w:rPr>
          <w:b/>
        </w:rPr>
      </w:pPr>
      <w:r w:rsidRPr="004C5E89">
        <w:rPr>
          <w:b/>
        </w:rPr>
        <w:lastRenderedPageBreak/>
        <w:t>Работа с заказом</w:t>
      </w:r>
    </w:p>
    <w:p w14:paraId="07E80A17" w14:textId="05C7C723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При нажатии на конкретный заказ в списке, открывается страница с подробной информацией о заказе </w:t>
      </w:r>
      <w:r w:rsidRPr="004C5E89">
        <w:rPr>
          <w:rFonts w:cs="Times New Roman"/>
        </w:rPr>
        <w:t xml:space="preserve">(рисунок 3): </w:t>
      </w:r>
    </w:p>
    <w:p w14:paraId="07E80A18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номер заказа;</w:t>
      </w:r>
    </w:p>
    <w:p w14:paraId="07E80A19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номер прихода;</w:t>
      </w:r>
    </w:p>
    <w:p w14:paraId="07E80A1A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дата и время доставки;</w:t>
      </w:r>
    </w:p>
    <w:p w14:paraId="07E80A1B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- статус </w:t>
      </w:r>
      <w:r w:rsidRPr="004C5E89">
        <w:rPr>
          <w:rFonts w:cs="Times New Roman"/>
        </w:rPr>
        <w:t>заказа (один из трех: «Отправлен», «Набран», «Набран с изменениями»)</w:t>
      </w:r>
    </w:p>
    <w:p w14:paraId="07E80A1C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комментарий к приходу (не к заказу);</w:t>
      </w:r>
    </w:p>
    <w:p w14:paraId="07E80A1D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имя и телефон клиента (при нажатии на номер клиента будет осуществлен набор его номера);</w:t>
      </w:r>
    </w:p>
    <w:p w14:paraId="07E80A1E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список товаров в заказе.</w:t>
      </w:r>
    </w:p>
    <w:p w14:paraId="07E80A1F" w14:textId="5C2F4116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cs="Times New Roman"/>
        </w:rPr>
        <w:t>Вернутся к списку всех заказов</w:t>
      </w:r>
      <w:r w:rsidRPr="004C5E89">
        <w:rPr>
          <w:rFonts w:cs="Times New Roman"/>
        </w:rPr>
        <w:t xml:space="preserve"> можно</w:t>
      </w:r>
      <w:r w:rsidR="00BC3F79">
        <w:rPr>
          <w:rFonts w:cs="Times New Roman"/>
        </w:rPr>
        <w:t>,</w:t>
      </w:r>
      <w:r w:rsidRPr="004C5E89">
        <w:rPr>
          <w:rFonts w:cs="Times New Roman"/>
        </w:rPr>
        <w:t xml:space="preserve"> нажав на пункт меню «Заказы», в верхней части.</w:t>
      </w:r>
    </w:p>
    <w:p w14:paraId="07E80A20" w14:textId="7A41521B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cs="Times New Roman"/>
        </w:rPr>
        <w:t>При нажатии на кнопку</w:t>
      </w:r>
      <w:r w:rsidRPr="004C5E89">
        <w:rPr>
          <w:rFonts w:cs="Times New Roman"/>
          <w:noProof/>
        </w:rPr>
        <w:drawing>
          <wp:anchor distT="0" distB="0" distL="0" distR="0" simplePos="0" relativeHeight="251630080" behindDoc="0" locked="0" layoutInCell="0" allowOverlap="1" wp14:anchorId="07E80A89" wp14:editId="07E80A8A">
            <wp:simplePos x="0" y="0"/>
            <wp:positionH relativeFrom="column">
              <wp:posOffset>2508885</wp:posOffset>
            </wp:positionH>
            <wp:positionV relativeFrom="paragraph">
              <wp:posOffset>-28575</wp:posOffset>
            </wp:positionV>
            <wp:extent cx="316230" cy="294640"/>
            <wp:effectExtent l="0" t="0" r="0" b="0"/>
            <wp:wrapSquare wrapText="largest"/>
            <wp:docPr id="6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405" t="-2581" r="-2405" b="-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>, откроется сводная таблица товаров по всем заказам. Также эту таблицу можно открыть</w:t>
      </w:r>
      <w:r w:rsidR="00BC3F79">
        <w:rPr>
          <w:rFonts w:cs="Times New Roman"/>
        </w:rPr>
        <w:t>,</w:t>
      </w:r>
      <w:r w:rsidRPr="004C5E89">
        <w:rPr>
          <w:rFonts w:cs="Times New Roman"/>
        </w:rPr>
        <w:t xml:space="preserve"> сделав правый свайп (</w:t>
      </w:r>
      <w:r w:rsidRPr="004C5E89">
        <w:rPr>
          <w:rFonts w:cs="Times New Roman"/>
        </w:rPr>
        <w:t>«смахивания» слева на право</w:t>
      </w:r>
      <w:r w:rsidRPr="004C5E89">
        <w:rPr>
          <w:rFonts w:cs="Times New Roman"/>
        </w:rPr>
        <w:t>).</w:t>
      </w:r>
    </w:p>
    <w:p w14:paraId="2641343E" w14:textId="77777777" w:rsidR="00E52554" w:rsidRPr="004C5E89" w:rsidRDefault="00E52554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32D1B7F1" w14:textId="77777777" w:rsidR="00E52554" w:rsidRPr="004C5E89" w:rsidRDefault="00E52554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46FF6B6" w14:textId="77777777" w:rsidR="00E52554" w:rsidRPr="004C5E89" w:rsidRDefault="00E52554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15A6B995" w14:textId="77777777" w:rsidR="00E52554" w:rsidRPr="004C5E89" w:rsidRDefault="00E52554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5D352CD7" w14:textId="77777777" w:rsidR="00E52554" w:rsidRPr="004C5E89" w:rsidRDefault="00E52554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21" w14:textId="71629BE9" w:rsidR="00CE028C" w:rsidRPr="004C5E89" w:rsidRDefault="007C27C0">
      <w:pPr>
        <w:pStyle w:val="a8"/>
        <w:spacing w:line="360" w:lineRule="auto"/>
        <w:ind w:firstLine="0"/>
        <w:jc w:val="center"/>
        <w:rPr>
          <w:rFonts w:cs="Times New Roman"/>
          <w:b w:val="0"/>
          <w:color w:val="auto"/>
          <w:sz w:val="28"/>
          <w:szCs w:val="28"/>
        </w:rPr>
      </w:pPr>
      <w:r w:rsidRPr="004C5E89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07E80A8B" wp14:editId="7A46F4C2">
            <wp:extent cx="5374640" cy="6083935"/>
            <wp:effectExtent l="19050" t="19050" r="16510" b="12065"/>
            <wp:docPr id="7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-126" r="-143" b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6083935"/>
                    </a:xfrm>
                    <a:prstGeom prst="rect">
                      <a:avLst/>
                    </a:prstGeom>
                    <a:ln w="635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  <w:r w:rsidRPr="004C5E89">
        <w:rPr>
          <w:rFonts w:cs="Times New Roman"/>
          <w:b w:val="0"/>
          <w:color w:val="auto"/>
          <w:sz w:val="28"/>
          <w:szCs w:val="28"/>
        </w:rPr>
        <w:t xml:space="preserve">Рисунок </w:t>
      </w:r>
      <w:r w:rsidRPr="004C5E89">
        <w:rPr>
          <w:rFonts w:cs="Times New Roman"/>
          <w:b w:val="0"/>
          <w:color w:val="auto"/>
          <w:sz w:val="28"/>
          <w:szCs w:val="28"/>
        </w:rPr>
        <w:fldChar w:fldCharType="begin"/>
      </w:r>
      <w:r w:rsidRPr="004C5E89">
        <w:rPr>
          <w:rFonts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4C5E89">
        <w:rPr>
          <w:rFonts w:cs="Times New Roman"/>
          <w:b w:val="0"/>
          <w:color w:val="auto"/>
          <w:sz w:val="28"/>
          <w:szCs w:val="28"/>
        </w:rPr>
        <w:fldChar w:fldCharType="separate"/>
      </w:r>
      <w:r w:rsidRPr="004C5E89">
        <w:rPr>
          <w:rFonts w:cs="Times New Roman"/>
          <w:b w:val="0"/>
          <w:color w:val="auto"/>
          <w:sz w:val="28"/>
          <w:szCs w:val="28"/>
        </w:rPr>
        <w:t>3</w:t>
      </w:r>
      <w:r w:rsidRPr="004C5E89">
        <w:rPr>
          <w:rFonts w:cs="Times New Roman"/>
          <w:b w:val="0"/>
          <w:color w:val="auto"/>
          <w:sz w:val="28"/>
          <w:szCs w:val="28"/>
        </w:rPr>
        <w:fldChar w:fldCharType="end"/>
      </w:r>
      <w:r w:rsidRPr="004C5E89">
        <w:rPr>
          <w:rFonts w:cs="Times New Roman"/>
          <w:b w:val="0"/>
          <w:color w:val="auto"/>
          <w:sz w:val="28"/>
          <w:szCs w:val="28"/>
        </w:rPr>
        <w:t xml:space="preserve"> –</w:t>
      </w:r>
      <w:r w:rsidRPr="004C5E89">
        <w:rPr>
          <w:rFonts w:cs="Times New Roman"/>
          <w:b w:val="0"/>
          <w:color w:val="auto"/>
          <w:sz w:val="28"/>
          <w:szCs w:val="28"/>
        </w:rPr>
        <w:t xml:space="preserve"> Данные заказа</w:t>
      </w:r>
    </w:p>
    <w:p w14:paraId="07E80A22" w14:textId="29AFAF0B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Раздел «Контакты клиента» может быть скрыт, тогда он будет выглядеть как на рис. 4. Для того чтобы сделать контакты видимыми</w:t>
      </w:r>
      <w:r w:rsidR="00E52554" w:rsidRPr="004C5E89">
        <w:rPr>
          <w:rFonts w:cs="Times New Roman"/>
        </w:rPr>
        <w:t>,</w:t>
      </w:r>
      <w:r w:rsidRPr="004C5E89">
        <w:rPr>
          <w:rFonts w:cs="Times New Roman"/>
        </w:rPr>
        <w:t xml:space="preserve"> нужно обратит</w:t>
      </w:r>
      <w:r w:rsidR="00E52554" w:rsidRPr="004C5E89">
        <w:rPr>
          <w:rFonts w:cs="Times New Roman"/>
        </w:rPr>
        <w:t>ь</w:t>
      </w:r>
      <w:r w:rsidRPr="004C5E89">
        <w:rPr>
          <w:rFonts w:cs="Times New Roman"/>
        </w:rPr>
        <w:t>ся в Ирмаг.</w:t>
      </w:r>
    </w:p>
    <w:p w14:paraId="07E80A23" w14:textId="7DCACD31" w:rsidR="00CE028C" w:rsidRPr="004C5E89" w:rsidRDefault="007C27C0">
      <w:pPr>
        <w:rPr>
          <w:rFonts w:cs="Times New Roman"/>
        </w:rPr>
      </w:pPr>
      <w:r w:rsidRPr="004C5E89">
        <w:rPr>
          <w:rFonts w:cs="Times New Roman"/>
          <w:noProof/>
        </w:rPr>
        <w:lastRenderedPageBreak/>
        <w:drawing>
          <wp:anchor distT="0" distB="0" distL="0" distR="0" simplePos="0" relativeHeight="251633152" behindDoc="1" locked="0" layoutInCell="0" allowOverlap="1" wp14:anchorId="07E80A8D" wp14:editId="3319BF40">
            <wp:simplePos x="0" y="0"/>
            <wp:positionH relativeFrom="column">
              <wp:posOffset>302260</wp:posOffset>
            </wp:positionH>
            <wp:positionV relativeFrom="paragraph">
              <wp:posOffset>-54610</wp:posOffset>
            </wp:positionV>
            <wp:extent cx="5462905" cy="930910"/>
            <wp:effectExtent l="0" t="0" r="4445" b="2540"/>
            <wp:wrapTight wrapText="largest">
              <wp:wrapPolygon edited="0">
                <wp:start x="0" y="0"/>
                <wp:lineTo x="0" y="21217"/>
                <wp:lineTo x="21542" y="21217"/>
                <wp:lineTo x="21542" y="0"/>
                <wp:lineTo x="0" y="0"/>
              </wp:wrapPolygon>
            </wp:wrapTight>
            <wp:docPr id="8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>Рисунок 4 — Случай</w:t>
      </w:r>
      <w:r w:rsidR="00CD3AB7">
        <w:rPr>
          <w:rFonts w:cs="Times New Roman"/>
        </w:rPr>
        <w:t>,</w:t>
      </w:r>
      <w:r w:rsidRPr="004C5E89">
        <w:rPr>
          <w:rFonts w:cs="Times New Roman"/>
        </w:rPr>
        <w:t xml:space="preserve"> когда раздел «Контакты клиента» скрыт</w:t>
      </w:r>
    </w:p>
    <w:p w14:paraId="07E80A24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Товары в заказе отображаются спис</w:t>
      </w:r>
      <w:r w:rsidRPr="004C5E89">
        <w:rPr>
          <w:rFonts w:cs="Times New Roman"/>
        </w:rPr>
        <w:t>ком, представленном на рисунке 3. Информация о товаре включает в себя артикул, наименование, количество и цену за штуку. В конце таблицы со списком товаров указано общее количество позиций.</w:t>
      </w:r>
    </w:p>
    <w:p w14:paraId="07E80A25" w14:textId="682ED3EC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Можно получить изображение товара нажав на наименование товара. Из</w:t>
      </w:r>
      <w:r w:rsidRPr="004C5E89">
        <w:rPr>
          <w:rFonts w:cs="Times New Roman"/>
        </w:rPr>
        <w:t>ображение откроется в новом окне, представленном на рисунке 5. Закрыть окно можно</w:t>
      </w:r>
      <w:r w:rsidR="00CD3AB7">
        <w:rPr>
          <w:rFonts w:cs="Times New Roman"/>
        </w:rPr>
        <w:t>,</w:t>
      </w:r>
      <w:r w:rsidRPr="004C5E89">
        <w:rPr>
          <w:rFonts w:cs="Times New Roman"/>
        </w:rPr>
        <w:t xml:space="preserve"> нажав крестик в правом верхнем углу открытого окна.</w:t>
      </w:r>
    </w:p>
    <w:p w14:paraId="07E80A26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  <w:noProof/>
        </w:rPr>
        <w:drawing>
          <wp:anchor distT="0" distB="0" distL="0" distR="0" simplePos="0" relativeHeight="251636224" behindDoc="0" locked="0" layoutInCell="0" allowOverlap="1" wp14:anchorId="07E80A8F" wp14:editId="07E80A9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22650" cy="3876675"/>
            <wp:effectExtent l="0" t="0" r="0" b="0"/>
            <wp:wrapSquare wrapText="largest"/>
            <wp:docPr id="9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80A27" w14:textId="77777777" w:rsidR="00CE028C" w:rsidRPr="004C5E89" w:rsidRDefault="00CE028C">
      <w:pPr>
        <w:jc w:val="center"/>
        <w:rPr>
          <w:rFonts w:cs="Times New Roman"/>
        </w:rPr>
      </w:pPr>
    </w:p>
    <w:p w14:paraId="07E80A28" w14:textId="77777777" w:rsidR="00CE028C" w:rsidRPr="004C5E89" w:rsidRDefault="00CE028C">
      <w:pPr>
        <w:jc w:val="center"/>
        <w:rPr>
          <w:rFonts w:cs="Times New Roman"/>
        </w:rPr>
      </w:pPr>
    </w:p>
    <w:p w14:paraId="07E80A29" w14:textId="77777777" w:rsidR="00CE028C" w:rsidRPr="004C5E89" w:rsidRDefault="00CE028C">
      <w:pPr>
        <w:jc w:val="center"/>
        <w:rPr>
          <w:rFonts w:cs="Times New Roman"/>
        </w:rPr>
      </w:pPr>
    </w:p>
    <w:p w14:paraId="07E80A2A" w14:textId="77777777" w:rsidR="00CE028C" w:rsidRPr="004C5E89" w:rsidRDefault="00CE028C">
      <w:pPr>
        <w:jc w:val="center"/>
        <w:rPr>
          <w:rFonts w:cs="Times New Roman"/>
        </w:rPr>
      </w:pPr>
    </w:p>
    <w:p w14:paraId="07E80A2B" w14:textId="77777777" w:rsidR="00CE028C" w:rsidRPr="004C5E89" w:rsidRDefault="00CE028C">
      <w:pPr>
        <w:jc w:val="center"/>
        <w:rPr>
          <w:rFonts w:cs="Times New Roman"/>
        </w:rPr>
      </w:pPr>
    </w:p>
    <w:p w14:paraId="07E80A2C" w14:textId="77777777" w:rsidR="00CE028C" w:rsidRPr="004C5E89" w:rsidRDefault="00CE028C">
      <w:pPr>
        <w:jc w:val="center"/>
        <w:rPr>
          <w:rFonts w:cs="Times New Roman"/>
        </w:rPr>
      </w:pPr>
    </w:p>
    <w:p w14:paraId="07E80A2D" w14:textId="77777777" w:rsidR="00CE028C" w:rsidRPr="004C5E89" w:rsidRDefault="00CE028C">
      <w:pPr>
        <w:jc w:val="center"/>
        <w:rPr>
          <w:rFonts w:cs="Times New Roman"/>
        </w:rPr>
      </w:pPr>
    </w:p>
    <w:p w14:paraId="07E80A2E" w14:textId="77777777" w:rsidR="00CE028C" w:rsidRPr="004C5E89" w:rsidRDefault="00CE028C">
      <w:pPr>
        <w:jc w:val="center"/>
        <w:rPr>
          <w:rFonts w:cs="Times New Roman"/>
        </w:rPr>
      </w:pPr>
    </w:p>
    <w:p w14:paraId="07E80A2F" w14:textId="77777777" w:rsidR="00CE028C" w:rsidRPr="004C5E89" w:rsidRDefault="007C27C0">
      <w:pPr>
        <w:ind w:firstLine="0"/>
        <w:jc w:val="center"/>
        <w:rPr>
          <w:rFonts w:cs="Times New Roman"/>
        </w:rPr>
      </w:pPr>
      <w:r w:rsidRPr="004C5E89">
        <w:rPr>
          <w:rFonts w:cs="Times New Roman"/>
        </w:rPr>
        <w:t>Рисунок 5 – Изображение товара и подробная информация</w:t>
      </w:r>
    </w:p>
    <w:p w14:paraId="07E80A30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lastRenderedPageBreak/>
        <w:t xml:space="preserve">Имеется возможность искать товар по наименованию, артикулу, цене, штрихкоду. Поиск работает через поле  </w:t>
      </w:r>
      <w:r w:rsidRPr="004C5E89">
        <w:rPr>
          <w:rFonts w:cs="Times New Roman"/>
          <w:noProof/>
        </w:rPr>
        <w:drawing>
          <wp:anchor distT="0" distB="0" distL="0" distR="0" simplePos="0" relativeHeight="251642368" behindDoc="0" locked="0" layoutInCell="0" allowOverlap="1" wp14:anchorId="07E80A91" wp14:editId="07E80A92">
            <wp:simplePos x="0" y="0"/>
            <wp:positionH relativeFrom="column">
              <wp:posOffset>3133090</wp:posOffset>
            </wp:positionH>
            <wp:positionV relativeFrom="paragraph">
              <wp:posOffset>288290</wp:posOffset>
            </wp:positionV>
            <wp:extent cx="1829435" cy="287020"/>
            <wp:effectExtent l="0" t="0" r="0" b="0"/>
            <wp:wrapNone/>
            <wp:docPr id="10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                              в заголовке таблицы. Пример работы поиска показан на рис. 6.</w:t>
      </w:r>
    </w:p>
    <w:p w14:paraId="07E80A31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  <w:noProof/>
        </w:rPr>
        <w:drawing>
          <wp:anchor distT="0" distB="0" distL="0" distR="0" simplePos="0" relativeHeight="251645440" behindDoc="0" locked="0" layoutInCell="0" allowOverlap="1" wp14:anchorId="07E80A93" wp14:editId="07E80A94">
            <wp:simplePos x="0" y="0"/>
            <wp:positionH relativeFrom="column">
              <wp:posOffset>555625</wp:posOffset>
            </wp:positionH>
            <wp:positionV relativeFrom="paragraph">
              <wp:posOffset>635</wp:posOffset>
            </wp:positionV>
            <wp:extent cx="4791075" cy="1233805"/>
            <wp:effectExtent l="0" t="0" r="0" b="0"/>
            <wp:wrapNone/>
            <wp:docPr id="11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80A32" w14:textId="77777777" w:rsidR="00CE028C" w:rsidRPr="004C5E89" w:rsidRDefault="00CE028C">
      <w:pPr>
        <w:rPr>
          <w:rFonts w:cs="Times New Roman"/>
        </w:rPr>
      </w:pPr>
    </w:p>
    <w:p w14:paraId="07E80A33" w14:textId="77777777" w:rsidR="00CE028C" w:rsidRPr="004C5E89" w:rsidRDefault="00CE028C">
      <w:pPr>
        <w:rPr>
          <w:rFonts w:cs="Times New Roman"/>
        </w:rPr>
      </w:pPr>
    </w:p>
    <w:p w14:paraId="07E80A34" w14:textId="77777777" w:rsidR="00CE028C" w:rsidRPr="004C5E89" w:rsidRDefault="007C27C0">
      <w:pPr>
        <w:ind w:firstLine="0"/>
        <w:jc w:val="center"/>
        <w:rPr>
          <w:rFonts w:cs="Times New Roman"/>
        </w:rPr>
      </w:pPr>
      <w:r w:rsidRPr="004C5E89">
        <w:rPr>
          <w:rFonts w:cs="Times New Roman"/>
        </w:rPr>
        <w:t>Рисунок. 6 — Пример работы поиска по списку товаров</w:t>
      </w:r>
    </w:p>
    <w:p w14:paraId="07E80A35" w14:textId="5F6D24FB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Если</w:t>
      </w:r>
      <w:r w:rsidRPr="004C5E89">
        <w:rPr>
          <w:rFonts w:cs="Times New Roman"/>
        </w:rPr>
        <w:t xml:space="preserve"> на устройстве имеется камера</w:t>
      </w:r>
      <w:r w:rsidR="00DE389D" w:rsidRPr="004C5E89">
        <w:rPr>
          <w:rFonts w:cs="Times New Roman"/>
        </w:rPr>
        <w:t>,</w:t>
      </w:r>
      <w:r w:rsidRPr="004C5E89">
        <w:rPr>
          <w:rFonts w:cs="Times New Roman"/>
        </w:rPr>
        <w:t xml:space="preserve"> то можно воспользоваться камерой для сканирования шрихкода</w:t>
      </w:r>
      <w:r w:rsidRPr="004C5E89">
        <w:rPr>
          <w:rFonts w:cs="Times New Roman"/>
          <w:noProof/>
        </w:rPr>
        <w:drawing>
          <wp:anchor distT="0" distB="0" distL="0" distR="0" simplePos="0" relativeHeight="251639296" behindDoc="0" locked="0" layoutInCell="0" allowOverlap="1" wp14:anchorId="07E80A95" wp14:editId="07E80A96">
            <wp:simplePos x="0" y="0"/>
            <wp:positionH relativeFrom="column">
              <wp:posOffset>5617845</wp:posOffset>
            </wp:positionH>
            <wp:positionV relativeFrom="paragraph">
              <wp:posOffset>233680</wp:posOffset>
            </wp:positionV>
            <wp:extent cx="342900" cy="352425"/>
            <wp:effectExtent l="0" t="0" r="0" b="0"/>
            <wp:wrapSquare wrapText="largest"/>
            <wp:docPr id="1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. Для этого нужно нажать на кнопку для запуска сканера. Работа сканера показана на рис. 7.  </w:t>
      </w:r>
    </w:p>
    <w:p w14:paraId="47622D58" w14:textId="77777777" w:rsidR="00822C95" w:rsidRDefault="007C27C0">
      <w:pPr>
        <w:ind w:firstLine="0"/>
        <w:jc w:val="center"/>
        <w:rPr>
          <w:rFonts w:cs="Times New Roman"/>
        </w:rPr>
      </w:pPr>
      <w:r w:rsidRPr="004C5E89">
        <w:rPr>
          <w:rFonts w:cs="Times New Roman"/>
          <w:noProof/>
        </w:rPr>
        <w:drawing>
          <wp:inline distT="0" distB="0" distL="0" distR="0" wp14:anchorId="07E80A97" wp14:editId="5F0037FB">
            <wp:extent cx="2084832" cy="3887810"/>
            <wp:effectExtent l="0" t="0" r="0" b="0"/>
            <wp:docPr id="13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93" cy="38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36" w14:textId="26709072" w:rsidR="00CE028C" w:rsidRPr="004C5E89" w:rsidRDefault="007C27C0">
      <w:pPr>
        <w:ind w:firstLine="0"/>
        <w:jc w:val="center"/>
        <w:rPr>
          <w:rFonts w:cs="Times New Roman"/>
        </w:rPr>
      </w:pPr>
      <w:r w:rsidRPr="004C5E89">
        <w:rPr>
          <w:rFonts w:cs="Times New Roman"/>
        </w:rPr>
        <w:t>Рисунок 7 — Работа сканера штрихкода.</w:t>
      </w:r>
    </w:p>
    <w:p w14:paraId="07E80A37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  <w:noProof/>
        </w:rPr>
        <w:lastRenderedPageBreak/>
        <w:drawing>
          <wp:anchor distT="0" distB="0" distL="0" distR="0" simplePos="0" relativeHeight="251648512" behindDoc="0" locked="0" layoutInCell="0" allowOverlap="1" wp14:anchorId="07E80A99" wp14:editId="07E80A9A">
            <wp:simplePos x="0" y="0"/>
            <wp:positionH relativeFrom="column">
              <wp:posOffset>1163320</wp:posOffset>
            </wp:positionH>
            <wp:positionV relativeFrom="paragraph">
              <wp:posOffset>635</wp:posOffset>
            </wp:positionV>
            <wp:extent cx="293370" cy="250190"/>
            <wp:effectExtent l="0" t="0" r="0" b="0"/>
            <wp:wrapSquare wrapText="largest"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Кнопка очищает фильтр. </w:t>
      </w:r>
    </w:p>
    <w:p w14:paraId="07E80A38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В заказе с</w:t>
      </w:r>
      <w:r w:rsidRPr="004C5E89">
        <w:rPr>
          <w:rFonts w:cs="Times New Roman"/>
        </w:rPr>
        <w:t xml:space="preserve">о статусом «Отправлен» можно изменить количество </w:t>
      </w:r>
      <w:proofErr w:type="gramStart"/>
      <w:r w:rsidRPr="004C5E89">
        <w:rPr>
          <w:rFonts w:cs="Times New Roman"/>
        </w:rPr>
        <w:t>товара  или</w:t>
      </w:r>
      <w:proofErr w:type="gramEnd"/>
      <w:r w:rsidRPr="004C5E89">
        <w:rPr>
          <w:rFonts w:cs="Times New Roman"/>
        </w:rPr>
        <w:t xml:space="preserve"> изменить комментарий. </w:t>
      </w:r>
    </w:p>
    <w:p w14:paraId="07E80A39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Для изменения комментария необх</w:t>
      </w:r>
      <w:r w:rsidRPr="004C5E89">
        <w:rPr>
          <w:rFonts w:cs="Times New Roman"/>
          <w:noProof/>
        </w:rPr>
        <w:drawing>
          <wp:anchor distT="0" distB="0" distL="0" distR="0" simplePos="0" relativeHeight="251654656" behindDoc="0" locked="0" layoutInCell="0" allowOverlap="1" wp14:anchorId="07E80A9B" wp14:editId="07E80A9C">
            <wp:simplePos x="0" y="0"/>
            <wp:positionH relativeFrom="column">
              <wp:posOffset>3885565</wp:posOffset>
            </wp:positionH>
            <wp:positionV relativeFrom="paragraph">
              <wp:posOffset>269240</wp:posOffset>
            </wp:positionV>
            <wp:extent cx="1506855" cy="273050"/>
            <wp:effectExtent l="0" t="0" r="0" b="0"/>
            <wp:wrapSquare wrapText="largest"/>
            <wp:docPr id="15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одимо написать или отредактировать комментарий и нажать на кнопку </w:t>
      </w:r>
    </w:p>
    <w:p w14:paraId="07E80A3A" w14:textId="6D8BB60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После этого должно появиться сообщение «Комментарий изменен», пример пока</w:t>
      </w:r>
      <w:r w:rsidRPr="004C5E89">
        <w:rPr>
          <w:rFonts w:cs="Times New Roman"/>
        </w:rPr>
        <w:t xml:space="preserve">зан </w:t>
      </w:r>
      <w:r w:rsidRPr="004C5E89">
        <w:rPr>
          <w:rFonts w:cs="Times New Roman"/>
        </w:rPr>
        <w:t>на рис. 8.</w:t>
      </w:r>
    </w:p>
    <w:p w14:paraId="07E80A3B" w14:textId="77777777" w:rsidR="00CE028C" w:rsidRPr="004C5E89" w:rsidRDefault="007C27C0">
      <w:pPr>
        <w:jc w:val="center"/>
        <w:rPr>
          <w:rFonts w:cs="Times New Roman"/>
        </w:rPr>
      </w:pPr>
      <w:r w:rsidRPr="004C5E89">
        <w:rPr>
          <w:rFonts w:cs="Times New Roman"/>
          <w:noProof/>
        </w:rPr>
        <w:lastRenderedPageBreak/>
        <w:drawing>
          <wp:inline distT="0" distB="0" distL="0" distR="0" wp14:anchorId="07E80A9D" wp14:editId="0C8D72B0">
            <wp:extent cx="5098415" cy="5809615"/>
            <wp:effectExtent l="0" t="0" r="6985" b="635"/>
            <wp:docPr id="16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E89">
        <w:rPr>
          <w:rFonts w:cs="Times New Roman"/>
        </w:rPr>
        <w:t>Рисунок 8. - Успешное изменение комментария.</w:t>
      </w:r>
    </w:p>
    <w:p w14:paraId="07E80A3C" w14:textId="01C18EEE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Для</w:t>
      </w:r>
      <w:r w:rsidR="00C938B1" w:rsidRPr="004C5E89">
        <w:rPr>
          <w:rFonts w:cs="Times New Roman"/>
        </w:rPr>
        <w:t xml:space="preserve"> </w:t>
      </w:r>
      <w:r w:rsidRPr="004C5E89">
        <w:rPr>
          <w:rFonts w:cs="Times New Roman"/>
        </w:rPr>
        <w:t>изменения количества товара можно воспользоваться кнопками «+» и «-» в колонке «Кол-во» или просто напечатать необходимое количество товара. Затем необходимо подтвердить изменения в количест</w:t>
      </w:r>
      <w:r w:rsidRPr="004C5E89">
        <w:rPr>
          <w:rFonts w:cs="Times New Roman"/>
        </w:rPr>
        <w:t xml:space="preserve">ве товара, нажать на кнопку </w:t>
      </w:r>
      <w:r w:rsidRPr="004C5E89">
        <w:rPr>
          <w:rFonts w:cs="Times New Roman"/>
          <w:noProof/>
        </w:rPr>
        <w:drawing>
          <wp:anchor distT="0" distB="0" distL="0" distR="0" simplePos="0" relativeHeight="251660800" behindDoc="0" locked="0" layoutInCell="0" allowOverlap="1" wp14:anchorId="07E80A9F" wp14:editId="07E80AA0">
            <wp:simplePos x="0" y="0"/>
            <wp:positionH relativeFrom="column">
              <wp:posOffset>2879725</wp:posOffset>
            </wp:positionH>
            <wp:positionV relativeFrom="paragraph">
              <wp:posOffset>819150</wp:posOffset>
            </wp:positionV>
            <wp:extent cx="390525" cy="390525"/>
            <wp:effectExtent l="0" t="0" r="0" b="0"/>
            <wp:wrapSquare wrapText="largest"/>
            <wp:docPr id="17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 напротив соответствующего товара. </w:t>
      </w:r>
    </w:p>
    <w:p w14:paraId="07E80A3D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lastRenderedPageBreak/>
        <w:t>Если же изменения в количество товара вносить не требуется, то нужно нажать на кнопку</w:t>
      </w:r>
      <w:r w:rsidRPr="004C5E89">
        <w:rPr>
          <w:rFonts w:cs="Times New Roman"/>
          <w:noProof/>
        </w:rPr>
        <w:drawing>
          <wp:anchor distT="0" distB="0" distL="0" distR="0" simplePos="0" relativeHeight="251663872" behindDoc="0" locked="0" layoutInCell="0" allowOverlap="1" wp14:anchorId="07E80AA1" wp14:editId="07E80AA2">
            <wp:simplePos x="0" y="0"/>
            <wp:positionH relativeFrom="column">
              <wp:posOffset>2393950</wp:posOffset>
            </wp:positionH>
            <wp:positionV relativeFrom="paragraph">
              <wp:posOffset>200025</wp:posOffset>
            </wp:positionV>
            <wp:extent cx="390525" cy="390525"/>
            <wp:effectExtent l="0" t="0" r="0" b="0"/>
            <wp:wrapSquare wrapText="largest"/>
            <wp:docPr id="18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 напротив соответствующего товара.</w:t>
      </w:r>
    </w:p>
    <w:p w14:paraId="07E80A3E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После нажатия на </w:t>
      </w:r>
      <w:r w:rsidRPr="004C5E89">
        <w:rPr>
          <w:rFonts w:cs="Times New Roman"/>
          <w:noProof/>
        </w:rPr>
        <w:drawing>
          <wp:anchor distT="0" distB="0" distL="0" distR="0" simplePos="0" relativeHeight="251666944" behindDoc="0" locked="0" layoutInCell="0" allowOverlap="1" wp14:anchorId="07E80AA3" wp14:editId="07E80AA4">
            <wp:simplePos x="0" y="0"/>
            <wp:positionH relativeFrom="column">
              <wp:posOffset>2640965</wp:posOffset>
            </wp:positionH>
            <wp:positionV relativeFrom="paragraph">
              <wp:posOffset>-102870</wp:posOffset>
            </wp:positionV>
            <wp:extent cx="390525" cy="390525"/>
            <wp:effectExtent l="0" t="0" r="0" b="0"/>
            <wp:wrapSquare wrapText="largest"/>
            <wp:docPr id="19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кнопку      напротив </w:t>
      </w:r>
      <w:r w:rsidRPr="004C5E89">
        <w:rPr>
          <w:rFonts w:cs="Times New Roman"/>
        </w:rPr>
        <w:t>соответствующего товара, строка с товаром окрасится в один из следующих цветов:</w:t>
      </w:r>
    </w:p>
    <w:p w14:paraId="07E80A3F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1. Если количество товара не изменялось — то в этом случае товар окраситься в светло зеленый цвет. Этот случай показан на рис. 9.</w:t>
      </w:r>
    </w:p>
    <w:p w14:paraId="07E80A40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2. Если количество товара изменилось — то в эт</w:t>
      </w:r>
      <w:r w:rsidRPr="004C5E89">
        <w:rPr>
          <w:rFonts w:cs="Times New Roman"/>
        </w:rPr>
        <w:t>ом случае товар окраситься в светло желтый цвет. Этот случай показан на рис. 10.</w:t>
      </w:r>
    </w:p>
    <w:p w14:paraId="07E80A41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3. Если количество товара равно нулю (это соответствует вычерку товара) — то в этом случае товар окраситься в красный цвет. Этот случай показан на рис. 11.</w:t>
      </w:r>
    </w:p>
    <w:p w14:paraId="07E80A42" w14:textId="54257274" w:rsidR="00CE028C" w:rsidRPr="004C5E89" w:rsidRDefault="002C0CA2">
      <w:pPr>
        <w:rPr>
          <w:rFonts w:cs="Times New Roman"/>
        </w:rPr>
      </w:pPr>
      <w:r w:rsidRPr="004C5E89">
        <w:rPr>
          <w:rFonts w:cs="Times New Roman"/>
          <w:noProof/>
        </w:rPr>
        <w:drawing>
          <wp:anchor distT="0" distB="0" distL="0" distR="0" simplePos="0" relativeHeight="251681280" behindDoc="0" locked="0" layoutInCell="0" allowOverlap="1" wp14:anchorId="07E80AA5" wp14:editId="3982A1A2">
            <wp:simplePos x="0" y="0"/>
            <wp:positionH relativeFrom="column">
              <wp:posOffset>167488</wp:posOffset>
            </wp:positionH>
            <wp:positionV relativeFrom="paragraph">
              <wp:posOffset>372314</wp:posOffset>
            </wp:positionV>
            <wp:extent cx="1958340" cy="360045"/>
            <wp:effectExtent l="0" t="0" r="0" b="0"/>
            <wp:wrapNone/>
            <wp:docPr id="20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7C0" w:rsidRPr="004C5E89">
        <w:rPr>
          <w:rFonts w:cs="Times New Roman"/>
        </w:rPr>
        <w:t>Далее</w:t>
      </w:r>
      <w:r>
        <w:rPr>
          <w:rFonts w:cs="Times New Roman"/>
        </w:rPr>
        <w:t xml:space="preserve"> </w:t>
      </w:r>
      <w:r w:rsidR="007C27C0" w:rsidRPr="004C5E89">
        <w:rPr>
          <w:rFonts w:cs="Times New Roman"/>
        </w:rPr>
        <w:t>после того</w:t>
      </w:r>
      <w:r>
        <w:rPr>
          <w:rFonts w:cs="Times New Roman"/>
        </w:rPr>
        <w:t>,</w:t>
      </w:r>
      <w:r w:rsidR="007C27C0" w:rsidRPr="004C5E89">
        <w:rPr>
          <w:rFonts w:cs="Times New Roman"/>
        </w:rPr>
        <w:t xml:space="preserve"> ка</w:t>
      </w:r>
      <w:r w:rsidR="007C27C0" w:rsidRPr="004C5E89">
        <w:rPr>
          <w:rFonts w:cs="Times New Roman"/>
        </w:rPr>
        <w:t>к все товары обработаны, появляется кнопка</w:t>
      </w:r>
    </w:p>
    <w:p w14:paraId="07E80A43" w14:textId="32331C94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 xml:space="preserve">                   </w:t>
      </w:r>
      <w:r w:rsidRPr="004C5E89">
        <w:rPr>
          <w:rFonts w:cs="Times New Roman"/>
        </w:rPr>
        <w:t xml:space="preserve">   </w:t>
      </w:r>
      <w:r w:rsidR="002C0CA2">
        <w:rPr>
          <w:rFonts w:cs="Times New Roman"/>
        </w:rPr>
        <w:tab/>
      </w:r>
      <w:r w:rsidR="002C0CA2">
        <w:rPr>
          <w:rFonts w:cs="Times New Roman"/>
        </w:rPr>
        <w:tab/>
      </w:r>
      <w:r w:rsidRPr="004C5E89">
        <w:rPr>
          <w:rFonts w:cs="Times New Roman"/>
        </w:rPr>
        <w:t>как показано на рис. 12. При нажатии на нее производится автоматическое изменение статуса прихода: если в товарах не было изменений</w:t>
      </w:r>
      <w:r w:rsidR="002C0CA2">
        <w:rPr>
          <w:rFonts w:cs="Times New Roman"/>
        </w:rPr>
        <w:t>,</w:t>
      </w:r>
      <w:r w:rsidRPr="004C5E89">
        <w:rPr>
          <w:rFonts w:cs="Times New Roman"/>
        </w:rPr>
        <w:t xml:space="preserve"> то приходу ставится статус «Набран»; если были изменения в</w:t>
      </w:r>
      <w:r w:rsidRPr="004C5E89">
        <w:rPr>
          <w:rFonts w:cs="Times New Roman"/>
        </w:rPr>
        <w:t xml:space="preserve"> количестве товаров</w:t>
      </w:r>
      <w:r w:rsidR="002C0CA2">
        <w:rPr>
          <w:rFonts w:cs="Times New Roman"/>
        </w:rPr>
        <w:t>,</w:t>
      </w:r>
      <w:r w:rsidRPr="004C5E89">
        <w:rPr>
          <w:rFonts w:cs="Times New Roman"/>
        </w:rPr>
        <w:t xml:space="preserve"> то приходу ставится статус «Набран с изменениями».</w:t>
      </w:r>
    </w:p>
    <w:p w14:paraId="07E80A44" w14:textId="6DDC1A20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После изменения статуса</w:t>
      </w:r>
      <w:r w:rsidRPr="004C5E89">
        <w:rPr>
          <w:rFonts w:cs="Times New Roman"/>
        </w:rPr>
        <w:t xml:space="preserve"> редактирование прихода отключается.</w:t>
      </w:r>
    </w:p>
    <w:p w14:paraId="5243B964" w14:textId="77777777" w:rsidR="00C938B1" w:rsidRPr="004C5E89" w:rsidRDefault="007C27C0">
      <w:pPr>
        <w:jc w:val="center"/>
        <w:rPr>
          <w:rFonts w:cs="Times New Roman"/>
        </w:rPr>
      </w:pPr>
      <w:r w:rsidRPr="004C5E89">
        <w:rPr>
          <w:rFonts w:cs="Times New Roman"/>
          <w:noProof/>
        </w:rPr>
        <w:lastRenderedPageBreak/>
        <w:drawing>
          <wp:inline distT="0" distB="0" distL="0" distR="0" wp14:anchorId="07E80AA7" wp14:editId="0252AB5C">
            <wp:extent cx="5165725" cy="5823585"/>
            <wp:effectExtent l="0" t="0" r="0" b="5715"/>
            <wp:docPr id="21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45" w14:textId="36E59D91" w:rsidR="00CE028C" w:rsidRPr="004C5E89" w:rsidRDefault="007C27C0">
      <w:pPr>
        <w:jc w:val="center"/>
        <w:rPr>
          <w:rFonts w:cs="Times New Roman"/>
        </w:rPr>
      </w:pPr>
      <w:r w:rsidRPr="004C5E89">
        <w:rPr>
          <w:rFonts w:cs="Times New Roman"/>
        </w:rPr>
        <w:t xml:space="preserve">Рисунок 9 - </w:t>
      </w:r>
      <w:r w:rsidRPr="004C5E89">
        <w:rPr>
          <w:rFonts w:cs="Times New Roman"/>
        </w:rPr>
        <w:t>Обработка товара - случай если количество товара не изменялось</w:t>
      </w:r>
      <w:r w:rsidR="00C938B1" w:rsidRPr="004C5E89">
        <w:rPr>
          <w:rFonts w:cs="Times New Roman"/>
        </w:rPr>
        <w:t>.</w:t>
      </w:r>
    </w:p>
    <w:p w14:paraId="07E80A46" w14:textId="77777777" w:rsidR="00CE028C" w:rsidRPr="004C5E89" w:rsidRDefault="00CE028C">
      <w:pPr>
        <w:rPr>
          <w:rFonts w:cs="Times New Roman"/>
        </w:rPr>
      </w:pPr>
    </w:p>
    <w:p w14:paraId="07E80A47" w14:textId="4075CFCC" w:rsidR="00CE028C" w:rsidRPr="004C5E89" w:rsidRDefault="007C27C0">
      <w:pPr>
        <w:jc w:val="center"/>
        <w:rPr>
          <w:rFonts w:cs="Times New Roman"/>
        </w:rPr>
      </w:pPr>
      <w:r w:rsidRPr="004C5E89">
        <w:rPr>
          <w:rFonts w:cs="Times New Roman"/>
          <w:noProof/>
        </w:rPr>
        <w:lastRenderedPageBreak/>
        <w:drawing>
          <wp:anchor distT="0" distB="0" distL="0" distR="0" simplePos="0" relativeHeight="251670016" behindDoc="0" locked="0" layoutInCell="0" allowOverlap="1" wp14:anchorId="07E80AA9" wp14:editId="07E80AA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81650" cy="6292850"/>
            <wp:effectExtent l="0" t="0" r="0" b="0"/>
            <wp:wrapSquare wrapText="largest"/>
            <wp:docPr id="22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Рисунок 10 - </w:t>
      </w:r>
      <w:r w:rsidRPr="004C5E89">
        <w:rPr>
          <w:rFonts w:cs="Times New Roman"/>
        </w:rPr>
        <w:t xml:space="preserve">Обработка товара </w:t>
      </w:r>
      <w:r w:rsidR="00AC153F">
        <w:rPr>
          <w:rFonts w:cs="Times New Roman"/>
        </w:rPr>
        <w:t>–</w:t>
      </w:r>
      <w:r w:rsidRPr="004C5E89">
        <w:rPr>
          <w:rFonts w:cs="Times New Roman"/>
        </w:rPr>
        <w:t xml:space="preserve"> случай</w:t>
      </w:r>
      <w:r w:rsidR="00AC153F">
        <w:rPr>
          <w:rFonts w:cs="Times New Roman"/>
        </w:rPr>
        <w:t>,</w:t>
      </w:r>
      <w:r w:rsidRPr="004C5E89">
        <w:rPr>
          <w:rFonts w:cs="Times New Roman"/>
        </w:rPr>
        <w:t xml:space="preserve"> </w:t>
      </w:r>
      <w:r w:rsidRPr="004C5E89">
        <w:rPr>
          <w:rFonts w:cs="Times New Roman"/>
        </w:rPr>
        <w:t xml:space="preserve">если количество </w:t>
      </w:r>
      <w:proofErr w:type="gramStart"/>
      <w:r w:rsidRPr="004C5E89">
        <w:rPr>
          <w:rFonts w:cs="Times New Roman"/>
        </w:rPr>
        <w:t>товара  изменилось</w:t>
      </w:r>
      <w:proofErr w:type="gramEnd"/>
    </w:p>
    <w:p w14:paraId="07E80A48" w14:textId="77777777" w:rsidR="00CE028C" w:rsidRPr="004C5E89" w:rsidRDefault="00CE028C">
      <w:pPr>
        <w:jc w:val="center"/>
        <w:rPr>
          <w:rFonts w:cs="Times New Roman"/>
        </w:rPr>
      </w:pPr>
    </w:p>
    <w:p w14:paraId="07E80A49" w14:textId="77777777" w:rsidR="00CE028C" w:rsidRPr="004C5E89" w:rsidRDefault="007C27C0">
      <w:pPr>
        <w:jc w:val="center"/>
        <w:rPr>
          <w:rFonts w:cs="Times New Roman"/>
        </w:rPr>
      </w:pPr>
      <w:r w:rsidRPr="004C5E89">
        <w:rPr>
          <w:rFonts w:cs="Times New Roman"/>
          <w:noProof/>
        </w:rPr>
        <w:lastRenderedPageBreak/>
        <w:drawing>
          <wp:anchor distT="0" distB="0" distL="0" distR="0" simplePos="0" relativeHeight="251673088" behindDoc="1" locked="0" layoutInCell="0" allowOverlap="1" wp14:anchorId="07E80AAB" wp14:editId="1BCC6E3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08270" cy="5871845"/>
            <wp:effectExtent l="0" t="0" r="0" b="0"/>
            <wp:wrapTight wrapText="largest">
              <wp:wrapPolygon edited="0">
                <wp:start x="0" y="0"/>
                <wp:lineTo x="0" y="21514"/>
                <wp:lineTo x="21489" y="21514"/>
                <wp:lineTo x="21489" y="0"/>
                <wp:lineTo x="0" y="0"/>
              </wp:wrapPolygon>
            </wp:wrapTight>
            <wp:docPr id="23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Рисунок 11 - Обработка товара — случай если количество товара равно нулю (это соответствует вычерку товара) </w:t>
      </w:r>
    </w:p>
    <w:p w14:paraId="07E80A4A" w14:textId="77777777" w:rsidR="00CE028C" w:rsidRPr="004C5E89" w:rsidRDefault="00CE028C">
      <w:pPr>
        <w:jc w:val="center"/>
        <w:rPr>
          <w:rFonts w:cs="Times New Roman"/>
        </w:rPr>
      </w:pPr>
    </w:p>
    <w:p w14:paraId="07E80A4B" w14:textId="02B19656" w:rsidR="00CE028C" w:rsidRPr="004C5E89" w:rsidRDefault="007C27C0">
      <w:pPr>
        <w:jc w:val="center"/>
        <w:rPr>
          <w:rFonts w:cs="Times New Roman"/>
        </w:rPr>
      </w:pPr>
      <w:r w:rsidRPr="004C5E89">
        <w:rPr>
          <w:rFonts w:cs="Times New Roman"/>
          <w:noProof/>
        </w:rPr>
        <w:lastRenderedPageBreak/>
        <w:drawing>
          <wp:anchor distT="0" distB="0" distL="0" distR="0" simplePos="0" relativeHeight="251676160" behindDoc="0" locked="0" layoutInCell="0" allowOverlap="1" wp14:anchorId="07E80AAD" wp14:editId="07E80AA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83250" cy="6680835"/>
            <wp:effectExtent l="0" t="0" r="0" b="0"/>
            <wp:wrapSquare wrapText="largest"/>
            <wp:docPr id="24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Рисунок 12 - </w:t>
      </w:r>
      <w:r w:rsidRPr="004C5E89">
        <w:rPr>
          <w:rFonts w:cs="Times New Roman"/>
        </w:rPr>
        <w:t>Окно заказа после обработки всех товаров — появляется кнопка «Отправить изменение прихода»</w:t>
      </w:r>
    </w:p>
    <w:p w14:paraId="07E80A4C" w14:textId="77777777" w:rsidR="00CE028C" w:rsidRPr="004C5E89" w:rsidRDefault="00CE028C">
      <w:pPr>
        <w:keepNext/>
        <w:jc w:val="center"/>
        <w:rPr>
          <w:rFonts w:cs="Times New Roman"/>
        </w:rPr>
      </w:pPr>
    </w:p>
    <w:p w14:paraId="07E80A4D" w14:textId="77777777" w:rsidR="00CE028C" w:rsidRPr="004C5E89" w:rsidRDefault="00CE028C">
      <w:pPr>
        <w:pStyle w:val="a8"/>
        <w:jc w:val="center"/>
        <w:rPr>
          <w:rFonts w:cs="Times New Roman"/>
          <w:b w:val="0"/>
          <w:color w:val="auto"/>
          <w:sz w:val="28"/>
          <w:szCs w:val="28"/>
        </w:rPr>
      </w:pPr>
    </w:p>
    <w:p w14:paraId="07E80A4E" w14:textId="77777777" w:rsidR="00CE028C" w:rsidRPr="004C5E89" w:rsidRDefault="00CE028C">
      <w:pPr>
        <w:jc w:val="center"/>
        <w:rPr>
          <w:rFonts w:cs="Times New Roman"/>
        </w:rPr>
      </w:pPr>
    </w:p>
    <w:p w14:paraId="07E80A4F" w14:textId="76D29F99" w:rsidR="00CE028C" w:rsidRPr="004C5E89" w:rsidRDefault="007C27C0">
      <w:pPr>
        <w:pStyle w:val="12"/>
        <w:rPr>
          <w:rFonts w:eastAsiaTheme="minorEastAsia" w:cs="Times New Roman"/>
          <w:lang w:eastAsia="ru-RU"/>
        </w:rPr>
      </w:pPr>
      <w:r w:rsidRPr="004C5E89">
        <w:rPr>
          <w:rFonts w:eastAsiaTheme="minorEastAsia" w:cs="Times New Roman"/>
          <w:b/>
          <w:bCs/>
          <w:lang w:eastAsia="ru-RU"/>
        </w:rPr>
        <w:lastRenderedPageBreak/>
        <w:t xml:space="preserve">Сводная таблица </w:t>
      </w:r>
      <w:r w:rsidRPr="004C5E89">
        <w:rPr>
          <w:rFonts w:eastAsiaTheme="minorEastAsia" w:cs="Times New Roman"/>
          <w:b/>
          <w:bCs/>
          <w:lang w:eastAsia="ru-RU"/>
        </w:rPr>
        <w:t>товаров</w:t>
      </w:r>
      <w:r w:rsidRPr="004C5E89">
        <w:rPr>
          <w:rFonts w:eastAsiaTheme="minorEastAsia" w:cs="Times New Roman"/>
          <w:b/>
          <w:bCs/>
          <w:lang w:eastAsia="ru-RU"/>
        </w:rPr>
        <w:t xml:space="preserve"> по </w:t>
      </w:r>
      <w:r w:rsidR="00A244C2" w:rsidRPr="004C5E89">
        <w:rPr>
          <w:rFonts w:eastAsiaTheme="minorEastAsia" w:cs="Times New Roman"/>
          <w:b/>
          <w:bCs/>
          <w:lang w:eastAsia="ru-RU"/>
        </w:rPr>
        <w:t>заказам</w:t>
      </w:r>
    </w:p>
    <w:p w14:paraId="07E80A50" w14:textId="22751E1E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t xml:space="preserve">При нажатии на кнопку    </w:t>
      </w:r>
      <w:r w:rsidRPr="004C5E89">
        <w:rPr>
          <w:rFonts w:cs="Times New Roman"/>
          <w:noProof/>
        </w:rPr>
        <w:drawing>
          <wp:anchor distT="0" distB="0" distL="0" distR="0" simplePos="0" relativeHeight="251685376" behindDoc="0" locked="0" layoutInCell="0" allowOverlap="1" wp14:anchorId="07E80AAF" wp14:editId="07E80AB0">
            <wp:simplePos x="0" y="0"/>
            <wp:positionH relativeFrom="column">
              <wp:posOffset>2508885</wp:posOffset>
            </wp:positionH>
            <wp:positionV relativeFrom="paragraph">
              <wp:posOffset>-28575</wp:posOffset>
            </wp:positionV>
            <wp:extent cx="316230" cy="294640"/>
            <wp:effectExtent l="0" t="0" r="0" b="0"/>
            <wp:wrapSquare wrapText="largest"/>
            <wp:docPr id="25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405" t="-2581" r="-2405" b="-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eastAsiaTheme="minorEastAsia" w:cs="Times New Roman"/>
          <w:lang w:eastAsia="ru-RU"/>
        </w:rPr>
        <w:t xml:space="preserve">  , откроется сводная таблица товаров по всем заказам. Также эту таблицу можно открыть</w:t>
      </w:r>
      <w:r w:rsidR="002F18A1" w:rsidRPr="004C5E89">
        <w:rPr>
          <w:rFonts w:eastAsiaTheme="minorEastAsia" w:cs="Times New Roman"/>
          <w:lang w:eastAsia="ru-RU"/>
        </w:rPr>
        <w:t>,</w:t>
      </w:r>
      <w:r w:rsidRPr="004C5E89">
        <w:rPr>
          <w:rFonts w:eastAsiaTheme="minorEastAsia" w:cs="Times New Roman"/>
          <w:lang w:eastAsia="ru-RU"/>
        </w:rPr>
        <w:t xml:space="preserve"> сделав правый свайп (</w:t>
      </w:r>
      <w:r w:rsidRPr="004C5E89">
        <w:rPr>
          <w:rFonts w:eastAsiaTheme="minorEastAsia" w:cs="Times New Roman"/>
          <w:lang w:eastAsia="ru-RU"/>
        </w:rPr>
        <w:t>«смахивания» слева на право</w:t>
      </w:r>
      <w:r w:rsidRPr="004C5E89">
        <w:rPr>
          <w:rFonts w:eastAsiaTheme="minorEastAsia" w:cs="Times New Roman"/>
          <w:lang w:eastAsia="ru-RU"/>
        </w:rPr>
        <w:t>).  Закрыть таблицу можно</w:t>
      </w:r>
      <w:r w:rsidRPr="004C5E89">
        <w:rPr>
          <w:rFonts w:eastAsiaTheme="minorEastAsia" w:cs="Times New Roman"/>
          <w:lang w:eastAsia="ru-RU"/>
        </w:rPr>
        <w:t xml:space="preserve"> нажав крестик в правом верхнем углу окна.</w:t>
      </w:r>
    </w:p>
    <w:p w14:paraId="4BC8E6A5" w14:textId="77777777" w:rsidR="000C7AB3" w:rsidRPr="004C5E89" w:rsidRDefault="007C27C0" w:rsidP="002F18A1">
      <w:pPr>
        <w:ind w:firstLine="850"/>
        <w:rPr>
          <w:rFonts w:eastAsiaTheme="minorEastAsia" w:cs="Times New Roman"/>
          <w:lang w:eastAsia="ru-RU"/>
        </w:rPr>
      </w:pPr>
      <w:r w:rsidRPr="004C5E89">
        <w:rPr>
          <w:rFonts w:eastAsiaTheme="minorEastAsia" w:cs="Times New Roman"/>
          <w:lang w:eastAsia="ru-RU"/>
        </w:rPr>
        <w:t xml:space="preserve">Пример таблицы показан на </w:t>
      </w:r>
      <w:r w:rsidRPr="004C5E89">
        <w:rPr>
          <w:rFonts w:eastAsiaTheme="minorEastAsia" w:cs="Times New Roman"/>
          <w:lang w:eastAsia="ru-RU"/>
        </w:rPr>
        <w:t xml:space="preserve">рис. 13. </w:t>
      </w:r>
    </w:p>
    <w:p w14:paraId="07E80A53" w14:textId="71E110D2" w:rsidR="00CE028C" w:rsidRPr="004C5E89" w:rsidRDefault="007C27C0" w:rsidP="002F18A1">
      <w:pPr>
        <w:ind w:firstLine="850"/>
        <w:rPr>
          <w:rFonts w:cs="Times New Roman"/>
        </w:rPr>
      </w:pPr>
      <w:r w:rsidRPr="004C5E89">
        <w:rPr>
          <w:rFonts w:cs="Times New Roman"/>
          <w:noProof/>
        </w:rPr>
        <w:drawing>
          <wp:anchor distT="0" distB="0" distL="0" distR="0" simplePos="0" relativeHeight="251688448" behindDoc="1" locked="0" layoutInCell="0" allowOverlap="1" wp14:anchorId="07E80AB1" wp14:editId="0A02DEA5">
            <wp:simplePos x="0" y="0"/>
            <wp:positionH relativeFrom="column">
              <wp:posOffset>1905</wp:posOffset>
            </wp:positionH>
            <wp:positionV relativeFrom="paragraph">
              <wp:posOffset>-2211705</wp:posOffset>
            </wp:positionV>
            <wp:extent cx="5676265" cy="5355590"/>
            <wp:effectExtent l="0" t="0" r="635" b="0"/>
            <wp:wrapTight wrapText="largest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26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E89">
        <w:rPr>
          <w:rFonts w:eastAsiaTheme="minorEastAsia" w:cs="Times New Roman"/>
          <w:lang w:eastAsia="ru-RU"/>
        </w:rPr>
        <w:t xml:space="preserve">Рисунок 13 - </w:t>
      </w:r>
      <w:r w:rsidRPr="004C5E89">
        <w:rPr>
          <w:rFonts w:eastAsiaTheme="minorEastAsia" w:cs="Times New Roman"/>
          <w:lang w:eastAsia="ru-RU"/>
        </w:rPr>
        <w:t>Cводная таблица товаров по всем заказам, которые имеют статус «Отправлен»</w:t>
      </w:r>
    </w:p>
    <w:p w14:paraId="07E80A54" w14:textId="77777777" w:rsidR="00CE028C" w:rsidRPr="004C5E89" w:rsidRDefault="00CE028C">
      <w:pPr>
        <w:ind w:firstLine="850"/>
        <w:rPr>
          <w:rFonts w:eastAsiaTheme="minorEastAsia" w:cs="Times New Roman"/>
          <w:lang w:eastAsia="ru-RU"/>
        </w:rPr>
      </w:pPr>
    </w:p>
    <w:p w14:paraId="07E80A55" w14:textId="735F70D1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lastRenderedPageBreak/>
        <w:t>В таблице показаны товары из всех приходов</w:t>
      </w:r>
      <w:r w:rsidR="00AC153F">
        <w:rPr>
          <w:rFonts w:eastAsiaTheme="minorEastAsia" w:cs="Times New Roman"/>
          <w:lang w:eastAsia="ru-RU"/>
        </w:rPr>
        <w:t>,</w:t>
      </w:r>
      <w:r w:rsidRPr="004C5E89">
        <w:rPr>
          <w:rFonts w:eastAsiaTheme="minorEastAsia" w:cs="Times New Roman"/>
          <w:lang w:eastAsia="ru-RU"/>
        </w:rPr>
        <w:t xml:space="preserve"> которые имеют статус «Отправлен».</w:t>
      </w:r>
      <w:r w:rsidR="00AC153F">
        <w:rPr>
          <w:rFonts w:eastAsiaTheme="minorEastAsia" w:cs="Times New Roman"/>
          <w:lang w:eastAsia="ru-RU"/>
        </w:rPr>
        <w:t xml:space="preserve"> </w:t>
      </w:r>
      <w:r w:rsidRPr="004C5E89">
        <w:rPr>
          <w:rFonts w:eastAsiaTheme="minorEastAsia" w:cs="Times New Roman"/>
          <w:lang w:eastAsia="ru-RU"/>
        </w:rPr>
        <w:t xml:space="preserve">Товары в </w:t>
      </w:r>
      <w:r w:rsidRPr="004C5E89">
        <w:rPr>
          <w:rFonts w:eastAsiaTheme="minorEastAsia" w:cs="Times New Roman"/>
          <w:lang w:eastAsia="ru-RU"/>
        </w:rPr>
        <w:t>таблице отображаются списком. Информация о товаре включает в себя номер в списке, артикул, наименование, суммарное количество по всем приходам и цену за штуку. В конце таблицы со списком товаров указано общее количество позиций.</w:t>
      </w:r>
    </w:p>
    <w:p w14:paraId="07E80A56" w14:textId="77777777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t xml:space="preserve">Можно получить изображение </w:t>
      </w:r>
      <w:r w:rsidRPr="004C5E89">
        <w:rPr>
          <w:rFonts w:eastAsiaTheme="minorEastAsia" w:cs="Times New Roman"/>
          <w:lang w:eastAsia="ru-RU"/>
        </w:rPr>
        <w:t xml:space="preserve">товара нажав на наименование или артикул товара. Изображение откроется в новом окне, представленном на рисунке 5. </w:t>
      </w:r>
    </w:p>
    <w:p w14:paraId="07E80A57" w14:textId="77777777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t xml:space="preserve">Каждую строку можно развернуть если нажать на кнопку </w:t>
      </w:r>
      <w:r w:rsidRPr="004C5E89">
        <w:rPr>
          <w:rFonts w:cs="Times New Roman"/>
          <w:noProof/>
        </w:rPr>
        <w:drawing>
          <wp:anchor distT="0" distB="0" distL="0" distR="0" simplePos="0" relativeHeight="251691520" behindDoc="0" locked="0" layoutInCell="0" allowOverlap="1" wp14:anchorId="07E80AB3" wp14:editId="07E80AB4">
            <wp:simplePos x="0" y="0"/>
            <wp:positionH relativeFrom="column">
              <wp:posOffset>5211445</wp:posOffset>
            </wp:positionH>
            <wp:positionV relativeFrom="paragraph">
              <wp:posOffset>-161925</wp:posOffset>
            </wp:positionV>
            <wp:extent cx="375285" cy="434340"/>
            <wp:effectExtent l="0" t="0" r="0" b="0"/>
            <wp:wrapNone/>
            <wp:docPr id="27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eastAsiaTheme="minorEastAsia" w:cs="Times New Roman"/>
          <w:lang w:eastAsia="ru-RU"/>
        </w:rPr>
        <w:t xml:space="preserve">           в строке. Откроется подсписок всех заказов со статусом «Отправлен» в которых</w:t>
      </w:r>
      <w:r w:rsidRPr="004C5E89">
        <w:rPr>
          <w:rFonts w:eastAsiaTheme="minorEastAsia" w:cs="Times New Roman"/>
          <w:lang w:eastAsia="ru-RU"/>
        </w:rPr>
        <w:t xml:space="preserve"> есть данный товар. Пример раскрытого списка заказов показан на рис. 14</w:t>
      </w:r>
    </w:p>
    <w:p w14:paraId="07E80A58" w14:textId="77777777" w:rsidR="00CE028C" w:rsidRPr="004C5E89" w:rsidRDefault="007C27C0">
      <w:pPr>
        <w:ind w:firstLine="0"/>
        <w:jc w:val="center"/>
        <w:rPr>
          <w:rFonts w:eastAsiaTheme="minorEastAsia" w:cs="Times New Roman"/>
          <w:lang w:eastAsia="ru-RU"/>
        </w:rPr>
      </w:pPr>
      <w:r w:rsidRPr="004C5E89">
        <w:rPr>
          <w:rFonts w:cs="Times New Roman"/>
          <w:noProof/>
        </w:rPr>
        <w:drawing>
          <wp:inline distT="0" distB="0" distL="0" distR="0" wp14:anchorId="07E80AB5" wp14:editId="07E73E00">
            <wp:extent cx="4264761" cy="4020227"/>
            <wp:effectExtent l="0" t="0" r="2540" b="0"/>
            <wp:docPr id="28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69" cy="40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63" w14:textId="77777777" w:rsidR="00CE028C" w:rsidRPr="004C5E89" w:rsidRDefault="007C27C0">
      <w:pPr>
        <w:ind w:firstLine="0"/>
        <w:jc w:val="center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t xml:space="preserve">Рисунок 14 </w:t>
      </w:r>
      <w:proofErr w:type="gramStart"/>
      <w:r w:rsidRPr="004C5E89">
        <w:rPr>
          <w:rFonts w:eastAsiaTheme="minorEastAsia" w:cs="Times New Roman"/>
          <w:lang w:eastAsia="ru-RU"/>
        </w:rPr>
        <w:t>-  C</w:t>
      </w:r>
      <w:proofErr w:type="gramEnd"/>
      <w:r w:rsidRPr="004C5E89">
        <w:rPr>
          <w:rFonts w:eastAsiaTheme="minorEastAsia" w:cs="Times New Roman"/>
          <w:lang w:eastAsia="ru-RU"/>
        </w:rPr>
        <w:t>водная таблица товаров с раскрытой строкой товара</w:t>
      </w:r>
    </w:p>
    <w:p w14:paraId="07E80A64" w14:textId="77777777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lastRenderedPageBreak/>
        <w:t xml:space="preserve">Раскрытый списка заказов содержит номер заказа, наименование товара, и количество данного товара в </w:t>
      </w:r>
      <w:r w:rsidRPr="004C5E89">
        <w:rPr>
          <w:rFonts w:eastAsiaTheme="minorEastAsia" w:cs="Times New Roman"/>
          <w:lang w:eastAsia="ru-RU"/>
        </w:rPr>
        <w:t>конкретном заказе.</w:t>
      </w:r>
    </w:p>
    <w:p w14:paraId="07E80A65" w14:textId="4D423E45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t>Если нажать на номер заказа</w:t>
      </w:r>
      <w:r w:rsidR="00AC153F">
        <w:rPr>
          <w:rFonts w:eastAsiaTheme="minorEastAsia" w:cs="Times New Roman"/>
          <w:lang w:eastAsia="ru-RU"/>
        </w:rPr>
        <w:t>,</w:t>
      </w:r>
      <w:r w:rsidRPr="004C5E89">
        <w:rPr>
          <w:rFonts w:eastAsiaTheme="minorEastAsia" w:cs="Times New Roman"/>
          <w:lang w:eastAsia="ru-RU"/>
        </w:rPr>
        <w:t xml:space="preserve"> то откроется подробная информация о данном заказе.</w:t>
      </w:r>
    </w:p>
    <w:p w14:paraId="07E80A66" w14:textId="69369736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t>Находясь в сводной таблице товаров</w:t>
      </w:r>
      <w:r w:rsidR="00AC153F">
        <w:rPr>
          <w:rFonts w:eastAsiaTheme="minorEastAsia" w:cs="Times New Roman"/>
          <w:lang w:eastAsia="ru-RU"/>
        </w:rPr>
        <w:t>,</w:t>
      </w:r>
      <w:r w:rsidRPr="004C5E89">
        <w:rPr>
          <w:rFonts w:eastAsiaTheme="minorEastAsia" w:cs="Times New Roman"/>
          <w:lang w:eastAsia="ru-RU"/>
        </w:rPr>
        <w:t xml:space="preserve"> можно</w:t>
      </w:r>
      <w:r w:rsidR="00AC153F">
        <w:rPr>
          <w:rFonts w:eastAsiaTheme="minorEastAsia" w:cs="Times New Roman"/>
          <w:lang w:eastAsia="ru-RU"/>
        </w:rPr>
        <w:t xml:space="preserve"> </w:t>
      </w:r>
      <w:r w:rsidR="00AC153F" w:rsidRPr="004C5E89">
        <w:rPr>
          <w:rFonts w:eastAsiaTheme="minorEastAsia" w:cs="Times New Roman"/>
          <w:lang w:eastAsia="ru-RU"/>
        </w:rPr>
        <w:t>изменять</w:t>
      </w:r>
      <w:r w:rsidRPr="004C5E89">
        <w:rPr>
          <w:rFonts w:eastAsiaTheme="minorEastAsia" w:cs="Times New Roman"/>
          <w:lang w:eastAsia="ru-RU"/>
        </w:rPr>
        <w:t xml:space="preserve"> количество товара и отмечать </w:t>
      </w:r>
      <w:proofErr w:type="gramStart"/>
      <w:r w:rsidRPr="004C5E89">
        <w:rPr>
          <w:rFonts w:eastAsiaTheme="minorEastAsia" w:cs="Times New Roman"/>
          <w:lang w:eastAsia="ru-RU"/>
        </w:rPr>
        <w:t>изменения  в</w:t>
      </w:r>
      <w:proofErr w:type="gramEnd"/>
      <w:r w:rsidRPr="004C5E89">
        <w:rPr>
          <w:rFonts w:eastAsiaTheme="minorEastAsia" w:cs="Times New Roman"/>
          <w:lang w:eastAsia="ru-RU"/>
        </w:rPr>
        <w:t xml:space="preserve"> количестве товара, для этого нужно нажать на кнопку </w:t>
      </w:r>
      <w:r w:rsidRPr="004C5E89">
        <w:rPr>
          <w:rFonts w:cs="Times New Roman"/>
          <w:noProof/>
        </w:rPr>
        <w:drawing>
          <wp:anchor distT="0" distB="0" distL="0" distR="0" simplePos="0" relativeHeight="251694592" behindDoc="0" locked="0" layoutInCell="0" allowOverlap="1" wp14:anchorId="07E80AB7" wp14:editId="07E80AB8">
            <wp:simplePos x="0" y="0"/>
            <wp:positionH relativeFrom="column">
              <wp:posOffset>2460625</wp:posOffset>
            </wp:positionH>
            <wp:positionV relativeFrom="paragraph">
              <wp:posOffset>361950</wp:posOffset>
            </wp:positionV>
            <wp:extent cx="390525" cy="390525"/>
            <wp:effectExtent l="0" t="0" r="0" b="0"/>
            <wp:wrapSquare wrapText="largest"/>
            <wp:docPr id="29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89">
        <w:rPr>
          <w:rFonts w:eastAsiaTheme="minorEastAsia" w:cs="Times New Roman"/>
          <w:lang w:eastAsia="ru-RU"/>
        </w:rPr>
        <w:t xml:space="preserve"> напротив </w:t>
      </w:r>
      <w:r w:rsidRPr="004C5E89">
        <w:rPr>
          <w:rFonts w:eastAsiaTheme="minorEastAsia" w:cs="Times New Roman"/>
          <w:lang w:eastAsia="ru-RU"/>
        </w:rPr>
        <w:t>соответствующего товара. При этом товар автоматически отметится также и в самом заказе.</w:t>
      </w:r>
    </w:p>
    <w:p w14:paraId="07E80A67" w14:textId="44759C14" w:rsidR="00CE028C" w:rsidRPr="004C5E89" w:rsidRDefault="00AC153F">
      <w:pPr>
        <w:ind w:firstLine="850"/>
        <w:rPr>
          <w:rFonts w:cs="Times New Roman"/>
        </w:rPr>
      </w:pPr>
      <w:r w:rsidRPr="004C5E89">
        <w:rPr>
          <w:rFonts w:eastAsiaTheme="minorEastAsia" w:cs="Times New Roman"/>
          <w:noProof/>
          <w:lang w:eastAsia="ru-RU"/>
        </w:rPr>
        <w:drawing>
          <wp:anchor distT="0" distB="0" distL="0" distR="0" simplePos="0" relativeHeight="251699712" behindDoc="0" locked="0" layoutInCell="0" allowOverlap="1" wp14:anchorId="07E80AB9" wp14:editId="4DA5387C">
            <wp:simplePos x="0" y="0"/>
            <wp:positionH relativeFrom="column">
              <wp:posOffset>731850</wp:posOffset>
            </wp:positionH>
            <wp:positionV relativeFrom="paragraph">
              <wp:posOffset>600151</wp:posOffset>
            </wp:positionV>
            <wp:extent cx="1958340" cy="360045"/>
            <wp:effectExtent l="0" t="0" r="0" b="0"/>
            <wp:wrapNone/>
            <wp:docPr id="30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7C0" w:rsidRPr="004C5E89">
        <w:rPr>
          <w:rFonts w:eastAsiaTheme="minorEastAsia" w:cs="Times New Roman"/>
          <w:lang w:eastAsia="ru-RU"/>
        </w:rPr>
        <w:t>Однако отправить изменения прихода из сводной таблицы нельзя, чтобы отправить изменения</w:t>
      </w:r>
      <w:r w:rsidR="00A244C2" w:rsidRPr="004C5E89">
        <w:rPr>
          <w:rFonts w:eastAsiaTheme="minorEastAsia" w:cs="Times New Roman"/>
          <w:lang w:eastAsia="ru-RU"/>
        </w:rPr>
        <w:t>,</w:t>
      </w:r>
      <w:r w:rsidR="007C27C0" w:rsidRPr="004C5E89">
        <w:rPr>
          <w:rFonts w:eastAsiaTheme="minorEastAsia" w:cs="Times New Roman"/>
          <w:lang w:eastAsia="ru-RU"/>
        </w:rPr>
        <w:t xml:space="preserve"> </w:t>
      </w:r>
      <w:r w:rsidR="007C27C0" w:rsidRPr="004C5E89">
        <w:rPr>
          <w:rFonts w:eastAsiaTheme="minorEastAsia" w:cs="Times New Roman"/>
          <w:lang w:eastAsia="ru-RU"/>
        </w:rPr>
        <w:t xml:space="preserve">нужно зайти в </w:t>
      </w:r>
      <w:r w:rsidR="00A244C2" w:rsidRPr="004C5E89">
        <w:rPr>
          <w:rFonts w:eastAsiaTheme="minorEastAsia" w:cs="Times New Roman"/>
          <w:lang w:eastAsia="ru-RU"/>
        </w:rPr>
        <w:t>соответствующий</w:t>
      </w:r>
      <w:r w:rsidR="007C27C0" w:rsidRPr="004C5E89">
        <w:rPr>
          <w:rFonts w:eastAsiaTheme="minorEastAsia" w:cs="Times New Roman"/>
          <w:lang w:eastAsia="ru-RU"/>
        </w:rPr>
        <w:t xml:space="preserve"> заказ и нажать кнопку </w:t>
      </w:r>
    </w:p>
    <w:p w14:paraId="07E80A68" w14:textId="0CA8D810" w:rsidR="00CE028C" w:rsidRPr="004C5E89" w:rsidRDefault="007C27C0">
      <w:pPr>
        <w:ind w:firstLine="900"/>
        <w:rPr>
          <w:rFonts w:cs="Times New Roman"/>
        </w:rPr>
      </w:pPr>
      <w:r w:rsidRPr="004C5E89">
        <w:rPr>
          <w:rFonts w:cs="Times New Roman"/>
        </w:rPr>
        <w:t>Пример с отмеченным товаро</w:t>
      </w:r>
      <w:r w:rsidRPr="004C5E89">
        <w:rPr>
          <w:rFonts w:cs="Times New Roman"/>
        </w:rPr>
        <w:t>м в сводной таблице показан на рис. 15</w:t>
      </w:r>
    </w:p>
    <w:p w14:paraId="07E80A69" w14:textId="5C94AACA" w:rsidR="00CE028C" w:rsidRPr="004C5E89" w:rsidRDefault="008046FD">
      <w:pPr>
        <w:ind w:firstLine="900"/>
        <w:rPr>
          <w:rFonts w:cs="Times New Roman"/>
        </w:rPr>
      </w:pPr>
      <w:r w:rsidRPr="004C5E89">
        <w:rPr>
          <w:rFonts w:cs="Times New Roman"/>
          <w:noProof/>
        </w:rPr>
        <w:drawing>
          <wp:inline distT="0" distB="0" distL="0" distR="0" wp14:anchorId="4E68EFAF" wp14:editId="6E13C98E">
            <wp:extent cx="3437941" cy="3240711"/>
            <wp:effectExtent l="0" t="0" r="0" b="0"/>
            <wp:docPr id="31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55" cy="325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6A" w14:textId="0B8FC4B9" w:rsidR="00CE028C" w:rsidRPr="004C5E89" w:rsidRDefault="007C27C0">
      <w:pPr>
        <w:ind w:firstLine="900"/>
        <w:jc w:val="center"/>
        <w:rPr>
          <w:rFonts w:cs="Times New Roman"/>
        </w:rPr>
      </w:pPr>
      <w:r w:rsidRPr="004C5E89">
        <w:rPr>
          <w:rFonts w:cs="Times New Roman"/>
        </w:rPr>
        <w:t xml:space="preserve">Рисунок 15 - </w:t>
      </w:r>
      <w:r w:rsidRPr="004C5E89">
        <w:rPr>
          <w:rFonts w:cs="Times New Roman"/>
        </w:rPr>
        <w:t>Обработка товара в сводной таблице - случай если количество товара не изменялось</w:t>
      </w:r>
      <w:r w:rsidR="008046FD">
        <w:rPr>
          <w:rFonts w:cs="Times New Roman"/>
        </w:rPr>
        <w:t>.</w:t>
      </w:r>
    </w:p>
    <w:p w14:paraId="07E80A6B" w14:textId="6B2E59DC" w:rsidR="00CE028C" w:rsidRPr="004C5E89" w:rsidRDefault="007C27C0">
      <w:pPr>
        <w:ind w:firstLine="850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lastRenderedPageBreak/>
        <w:t>Если в сводной таблице товаров изме</w:t>
      </w:r>
      <w:r w:rsidRPr="004C5E89">
        <w:rPr>
          <w:rFonts w:eastAsiaTheme="minorEastAsia" w:cs="Times New Roman"/>
          <w:lang w:eastAsia="ru-RU"/>
        </w:rPr>
        <w:t>нить количество товара и отметить изменения при этом автоматически в таблице измени</w:t>
      </w:r>
      <w:r w:rsidRPr="004C5E89">
        <w:rPr>
          <w:rFonts w:eastAsiaTheme="minorEastAsia" w:cs="Times New Roman"/>
          <w:lang w:eastAsia="ru-RU"/>
        </w:rPr>
        <w:t>тся также и суммарное количество товара (отмечено на рис. 16). Пример показан на рис. 16.</w:t>
      </w:r>
    </w:p>
    <w:p w14:paraId="3716312D" w14:textId="77777777" w:rsidR="000C7AB3" w:rsidRPr="004C5E89" w:rsidRDefault="007C27C0">
      <w:pPr>
        <w:ind w:firstLine="900"/>
        <w:jc w:val="center"/>
        <w:rPr>
          <w:rFonts w:eastAsiaTheme="minorEastAsia" w:cs="Times New Roman"/>
          <w:lang w:eastAsia="ru-RU"/>
        </w:rPr>
      </w:pPr>
      <w:r w:rsidRPr="004C5E89">
        <w:rPr>
          <w:rFonts w:cs="Times New Roman"/>
          <w:noProof/>
        </w:rPr>
        <w:drawing>
          <wp:inline distT="0" distB="0" distL="0" distR="0" wp14:anchorId="07E80ABD" wp14:editId="43089E00">
            <wp:extent cx="5095875" cy="4800600"/>
            <wp:effectExtent l="0" t="0" r="9525" b="0"/>
            <wp:docPr id="32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6C" w14:textId="6C3A2BA1" w:rsidR="00CE028C" w:rsidRPr="004C5E89" w:rsidRDefault="007C27C0">
      <w:pPr>
        <w:ind w:firstLine="900"/>
        <w:jc w:val="center"/>
        <w:rPr>
          <w:rFonts w:cs="Times New Roman"/>
        </w:rPr>
      </w:pPr>
      <w:r w:rsidRPr="004C5E89">
        <w:rPr>
          <w:rFonts w:eastAsiaTheme="minorEastAsia" w:cs="Times New Roman"/>
          <w:lang w:eastAsia="ru-RU"/>
        </w:rPr>
        <w:t xml:space="preserve">Рисунок 16 - </w:t>
      </w:r>
      <w:r w:rsidRPr="004C5E89">
        <w:rPr>
          <w:rFonts w:eastAsiaTheme="minorEastAsia" w:cs="Times New Roman"/>
          <w:lang w:eastAsia="ru-RU"/>
        </w:rPr>
        <w:t>Обработка товара в сводной таблице - случай если количество товара изменялось</w:t>
      </w:r>
    </w:p>
    <w:p w14:paraId="07E80A6D" w14:textId="77777777" w:rsidR="00CE028C" w:rsidRPr="004C5E89" w:rsidRDefault="00CE028C">
      <w:pPr>
        <w:ind w:firstLine="900"/>
        <w:jc w:val="center"/>
        <w:rPr>
          <w:rFonts w:cs="Times New Roman"/>
        </w:rPr>
      </w:pPr>
    </w:p>
    <w:p w14:paraId="07E80A6E" w14:textId="77777777" w:rsidR="00CE028C" w:rsidRPr="004C5E89" w:rsidRDefault="00CE028C">
      <w:pPr>
        <w:rPr>
          <w:rFonts w:eastAsiaTheme="minorEastAsia" w:cs="Times New Roman"/>
          <w:lang w:eastAsia="ru-RU"/>
        </w:rPr>
      </w:pPr>
    </w:p>
    <w:p w14:paraId="07E80A6F" w14:textId="77777777" w:rsidR="00CE028C" w:rsidRPr="004C5E89" w:rsidRDefault="00CE028C">
      <w:pPr>
        <w:rPr>
          <w:rFonts w:eastAsiaTheme="minorEastAsia" w:cs="Times New Roman"/>
          <w:lang w:eastAsia="ru-RU"/>
        </w:rPr>
      </w:pPr>
    </w:p>
    <w:p w14:paraId="07E80A70" w14:textId="77777777" w:rsidR="00CE028C" w:rsidRPr="004C5E89" w:rsidRDefault="007C27C0">
      <w:pPr>
        <w:pStyle w:val="11"/>
        <w:ind w:firstLine="0"/>
      </w:pPr>
      <w:bookmarkStart w:id="3" w:name="_Toc533695017"/>
      <w:r w:rsidRPr="004C5E89">
        <w:rPr>
          <w:b/>
        </w:rPr>
        <w:lastRenderedPageBreak/>
        <w:t>Ошибки и информационные сообщения</w:t>
      </w:r>
      <w:bookmarkEnd w:id="3"/>
    </w:p>
    <w:p w14:paraId="07E80A71" w14:textId="77777777" w:rsidR="00CE028C" w:rsidRPr="004C5E89" w:rsidRDefault="007C27C0">
      <w:pPr>
        <w:pStyle w:val="2"/>
      </w:pPr>
      <w:bookmarkStart w:id="4" w:name="_Toc533695018"/>
      <w:r w:rsidRPr="004C5E89">
        <w:t xml:space="preserve">1 </w:t>
      </w:r>
      <w:bookmarkEnd w:id="4"/>
      <w:r w:rsidRPr="004C5E89">
        <w:t>Пользователь не найден</w:t>
      </w:r>
    </w:p>
    <w:p w14:paraId="07E80A72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Данная ошибка отображается, если пользователь не существует (рисунок 8).</w:t>
      </w:r>
    </w:p>
    <w:p w14:paraId="07E80A73" w14:textId="77777777" w:rsidR="00CE028C" w:rsidRPr="004C5E89" w:rsidRDefault="007C27C0">
      <w:pPr>
        <w:jc w:val="center"/>
        <w:rPr>
          <w:rFonts w:cs="Times New Roman"/>
        </w:rPr>
      </w:pPr>
      <w:r w:rsidRPr="004C5E89">
        <w:rPr>
          <w:rFonts w:cs="Times New Roman"/>
          <w:noProof/>
        </w:rPr>
        <w:drawing>
          <wp:anchor distT="0" distB="0" distL="0" distR="0" simplePos="0" relativeHeight="251620864" behindDoc="0" locked="0" layoutInCell="0" allowOverlap="1" wp14:anchorId="07E80ABF" wp14:editId="07E80AC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59655" cy="3698240"/>
            <wp:effectExtent l="0" t="0" r="0" b="0"/>
            <wp:wrapSquare wrapText="largest"/>
            <wp:docPr id="3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45" t="-191" r="-145" b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3698240"/>
                    </a:xfrm>
                    <a:prstGeom prst="rect">
                      <a:avLst/>
                    </a:prstGeom>
                    <a:ln w="635">
                      <a:solidFill>
                        <a:srgbClr val="B2B2B2"/>
                      </a:solidFill>
                    </a:ln>
                  </pic:spPr>
                </pic:pic>
              </a:graphicData>
            </a:graphic>
          </wp:anchor>
        </w:drawing>
      </w:r>
      <w:r w:rsidRPr="004C5E89">
        <w:rPr>
          <w:rFonts w:cs="Times New Roman"/>
        </w:rPr>
        <w:t xml:space="preserve">Рисунок </w:t>
      </w:r>
      <w:r w:rsidRPr="004C5E89">
        <w:rPr>
          <w:rFonts w:cs="Times New Roman"/>
        </w:rPr>
        <w:fldChar w:fldCharType="begin"/>
      </w:r>
      <w:r w:rsidRPr="004C5E89">
        <w:rPr>
          <w:rFonts w:cs="Times New Roman"/>
        </w:rPr>
        <w:instrText xml:space="preserve"> SEQ Рисунок \* ARABIC </w:instrText>
      </w:r>
      <w:r w:rsidRPr="004C5E89">
        <w:rPr>
          <w:rFonts w:cs="Times New Roman"/>
        </w:rPr>
        <w:fldChar w:fldCharType="separate"/>
      </w:r>
      <w:r w:rsidRPr="004C5E89">
        <w:rPr>
          <w:rFonts w:cs="Times New Roman"/>
        </w:rPr>
        <w:t>4</w:t>
      </w:r>
      <w:r w:rsidRPr="004C5E89">
        <w:rPr>
          <w:rFonts w:cs="Times New Roman"/>
        </w:rPr>
        <w:fldChar w:fldCharType="end"/>
      </w:r>
      <w:r w:rsidRPr="004C5E89">
        <w:rPr>
          <w:rFonts w:cs="Times New Roman"/>
        </w:rPr>
        <w:t xml:space="preserve"> – Ошибка при входе в систему</w:t>
      </w:r>
    </w:p>
    <w:p w14:paraId="07E80A74" w14:textId="77777777" w:rsidR="00CE028C" w:rsidRPr="004C5E89" w:rsidRDefault="00CE028C">
      <w:pPr>
        <w:pStyle w:val="2"/>
      </w:pPr>
    </w:p>
    <w:p w14:paraId="07E80A75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2. Пароль не установлен.</w:t>
      </w:r>
    </w:p>
    <w:p w14:paraId="07E80A76" w14:textId="4BCEBD5B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Данная ошибка отображается, если пользователь существует, но</w:t>
      </w:r>
      <w:r w:rsidRPr="004C5E89">
        <w:rPr>
          <w:rFonts w:cs="Times New Roman"/>
        </w:rPr>
        <w:t xml:space="preserve"> не </w:t>
      </w:r>
      <w:r w:rsidRPr="004C5E89">
        <w:rPr>
          <w:rFonts w:cs="Times New Roman"/>
        </w:rPr>
        <w:t>установлен (рисунок 9).</w:t>
      </w:r>
    </w:p>
    <w:p w14:paraId="475DCBA8" w14:textId="77777777" w:rsidR="000C7AB3" w:rsidRPr="004C5E89" w:rsidRDefault="007C27C0">
      <w:pPr>
        <w:jc w:val="center"/>
        <w:rPr>
          <w:rFonts w:cs="Times New Roman"/>
        </w:rPr>
      </w:pPr>
      <w:r w:rsidRPr="004C5E89">
        <w:rPr>
          <w:rFonts w:cs="Times New Roman"/>
          <w:noProof/>
        </w:rPr>
        <w:lastRenderedPageBreak/>
        <w:drawing>
          <wp:inline distT="0" distB="0" distL="0" distR="0" wp14:anchorId="07E80AC1" wp14:editId="0400103C">
            <wp:extent cx="5065395" cy="3854450"/>
            <wp:effectExtent l="0" t="0" r="1905" b="0"/>
            <wp:docPr id="3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" t="-191" r="-145" b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77" w14:textId="117B6EFE" w:rsidR="00CE028C" w:rsidRPr="004C5E89" w:rsidRDefault="007C27C0">
      <w:pPr>
        <w:jc w:val="center"/>
        <w:rPr>
          <w:rFonts w:cs="Times New Roman"/>
        </w:rPr>
      </w:pPr>
      <w:r w:rsidRPr="004C5E89">
        <w:rPr>
          <w:rFonts w:cs="Times New Roman"/>
        </w:rPr>
        <w:t xml:space="preserve">Рисунок </w:t>
      </w:r>
      <w:r w:rsidRPr="004C5E89">
        <w:rPr>
          <w:rFonts w:cs="Times New Roman"/>
        </w:rPr>
        <w:fldChar w:fldCharType="begin"/>
      </w:r>
      <w:r w:rsidRPr="004C5E89">
        <w:rPr>
          <w:rFonts w:cs="Times New Roman"/>
        </w:rPr>
        <w:instrText xml:space="preserve"> SEQ Рисунок \* ARABIC </w:instrText>
      </w:r>
      <w:r w:rsidRPr="004C5E89">
        <w:rPr>
          <w:rFonts w:cs="Times New Roman"/>
        </w:rPr>
        <w:fldChar w:fldCharType="separate"/>
      </w:r>
      <w:r w:rsidRPr="004C5E89">
        <w:rPr>
          <w:rFonts w:cs="Times New Roman"/>
        </w:rPr>
        <w:t>5</w:t>
      </w:r>
      <w:r w:rsidRPr="004C5E89">
        <w:rPr>
          <w:rFonts w:cs="Times New Roman"/>
        </w:rPr>
        <w:fldChar w:fldCharType="end"/>
      </w:r>
      <w:r w:rsidRPr="004C5E89">
        <w:rPr>
          <w:rFonts w:cs="Times New Roman"/>
        </w:rPr>
        <w:t xml:space="preserve"> – Ошибка при входе в систему</w:t>
      </w:r>
    </w:p>
    <w:p w14:paraId="07E80A78" w14:textId="77777777" w:rsidR="00CE028C" w:rsidRPr="004C5E89" w:rsidRDefault="00CE028C">
      <w:pPr>
        <w:rPr>
          <w:rFonts w:cs="Times New Roman"/>
        </w:rPr>
      </w:pPr>
    </w:p>
    <w:p w14:paraId="07E80A79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3. Ошибка при открытии сканера штрихкода.</w:t>
      </w:r>
    </w:p>
    <w:p w14:paraId="07E80A7A" w14:textId="745ACD83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Данная ошибка отображается, при попытке открыть сканер штрихкода. Эта ошибка возникает</w:t>
      </w:r>
      <w:r w:rsidR="000C7AB3" w:rsidRPr="004C5E89">
        <w:rPr>
          <w:rFonts w:cs="Times New Roman"/>
        </w:rPr>
        <w:t>,</w:t>
      </w:r>
      <w:r w:rsidRPr="004C5E89">
        <w:rPr>
          <w:rFonts w:cs="Times New Roman"/>
        </w:rPr>
        <w:t xml:space="preserve"> когда невозможно получить доступ к к</w:t>
      </w:r>
      <w:r w:rsidRPr="004C5E89">
        <w:rPr>
          <w:rFonts w:cs="Times New Roman"/>
        </w:rPr>
        <w:t>амере. Самые распространенные причины возникновения:</w:t>
      </w:r>
    </w:p>
    <w:p w14:paraId="07E80A7B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Отсутствует камера на устройстве;</w:t>
      </w:r>
    </w:p>
    <w:p w14:paraId="07E80A7C" w14:textId="77777777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Запрещен доступ к камере, необходимо предоставить доступ в настройках браузера;</w:t>
      </w:r>
    </w:p>
    <w:p w14:paraId="07E80A7D" w14:textId="5A8B007E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- Другое приложение использует камеру, необходимо закрыть приложение</w:t>
      </w:r>
      <w:r w:rsidR="000C7AB3" w:rsidRPr="004C5E89">
        <w:rPr>
          <w:rFonts w:cs="Times New Roman"/>
        </w:rPr>
        <w:t>,</w:t>
      </w:r>
      <w:r w:rsidRPr="004C5E89">
        <w:rPr>
          <w:rFonts w:cs="Times New Roman"/>
        </w:rPr>
        <w:t xml:space="preserve"> которое блокируе</w:t>
      </w:r>
      <w:r w:rsidRPr="004C5E89">
        <w:rPr>
          <w:rFonts w:cs="Times New Roman"/>
        </w:rPr>
        <w:t xml:space="preserve">т камеру. </w:t>
      </w:r>
    </w:p>
    <w:p w14:paraId="0701DC8D" w14:textId="77777777" w:rsidR="00813405" w:rsidRPr="004C5E89" w:rsidRDefault="007C27C0">
      <w:pPr>
        <w:rPr>
          <w:rFonts w:cs="Times New Roman"/>
        </w:rPr>
      </w:pPr>
      <w:r w:rsidRPr="004C5E89">
        <w:rPr>
          <w:rFonts w:cs="Times New Roman"/>
          <w:noProof/>
        </w:rPr>
        <w:lastRenderedPageBreak/>
        <w:drawing>
          <wp:inline distT="0" distB="0" distL="0" distR="0" wp14:anchorId="07E80AC3" wp14:editId="62AA2943">
            <wp:extent cx="4869815" cy="5492750"/>
            <wp:effectExtent l="0" t="0" r="6985" b="0"/>
            <wp:docPr id="3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7E" w14:textId="34FDC881" w:rsidR="00CE028C" w:rsidRPr="004C5E89" w:rsidRDefault="007C27C0">
      <w:pPr>
        <w:rPr>
          <w:rFonts w:cs="Times New Roman"/>
        </w:rPr>
      </w:pPr>
      <w:r w:rsidRPr="004C5E89">
        <w:rPr>
          <w:rFonts w:cs="Times New Roman"/>
        </w:rPr>
        <w:t>Рисунок 8 — Ошибка при попытке открыть сканер штрихкода</w:t>
      </w:r>
    </w:p>
    <w:sectPr w:rsidR="00CE028C" w:rsidRPr="004C5E89">
      <w:footerReference w:type="default" r:id="rId36"/>
      <w:pgSz w:w="11906" w:h="16838"/>
      <w:pgMar w:top="1134" w:right="850" w:bottom="2099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9CBDE" w14:textId="77777777" w:rsidR="007C27C0" w:rsidRDefault="007C27C0">
      <w:pPr>
        <w:spacing w:after="0" w:line="240" w:lineRule="auto"/>
      </w:pPr>
      <w:r>
        <w:separator/>
      </w:r>
    </w:p>
  </w:endnote>
  <w:endnote w:type="continuationSeparator" w:id="0">
    <w:p w14:paraId="05A8821D" w14:textId="77777777" w:rsidR="007C27C0" w:rsidRDefault="007C2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R">
    <w:altName w:val="Times New Roman"/>
    <w:charset w:val="01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80AC5" w14:textId="77777777" w:rsidR="00CE028C" w:rsidRDefault="007C27C0">
    <w:pPr>
      <w:pStyle w:val="ab"/>
    </w:pPr>
    <w:r>
      <w:fldChar w:fldCharType="begin"/>
    </w:r>
    <w:r>
      <w:instrText xml:space="preserve"> PAGE </w:instrText>
    </w:r>
    <w:r>
      <w:fldChar w:fldCharType="separate"/>
    </w:r>
    <w: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56217" w14:textId="77777777" w:rsidR="007C27C0" w:rsidRDefault="007C27C0">
      <w:pPr>
        <w:spacing w:after="0" w:line="240" w:lineRule="auto"/>
      </w:pPr>
      <w:r>
        <w:separator/>
      </w:r>
    </w:p>
  </w:footnote>
  <w:footnote w:type="continuationSeparator" w:id="0">
    <w:p w14:paraId="4BF530B0" w14:textId="77777777" w:rsidR="007C27C0" w:rsidRDefault="007C27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028C"/>
    <w:rsid w:val="000C7AB3"/>
    <w:rsid w:val="002C0CA2"/>
    <w:rsid w:val="002F18A1"/>
    <w:rsid w:val="00434660"/>
    <w:rsid w:val="004C5E89"/>
    <w:rsid w:val="005F465D"/>
    <w:rsid w:val="007C27C0"/>
    <w:rsid w:val="008046FD"/>
    <w:rsid w:val="00813405"/>
    <w:rsid w:val="00822C95"/>
    <w:rsid w:val="00A244C2"/>
    <w:rsid w:val="00A33DF6"/>
    <w:rsid w:val="00AC153F"/>
    <w:rsid w:val="00BC3F79"/>
    <w:rsid w:val="00C938B1"/>
    <w:rsid w:val="00CD3AB7"/>
    <w:rsid w:val="00CE028C"/>
    <w:rsid w:val="00D75F73"/>
    <w:rsid w:val="00DE389D"/>
    <w:rsid w:val="00E52554"/>
    <w:rsid w:val="00EC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809DD"/>
  <w15:docId w15:val="{B0F201B9-446C-44E2-BC04-0FBB54FA8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F77"/>
    <w:pPr>
      <w:spacing w:after="200" w:line="360" w:lineRule="auto"/>
      <w:ind w:firstLine="851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58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B35A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AE58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A600BB"/>
    <w:rPr>
      <w:color w:val="0000FF" w:themeColor="hyperlink"/>
      <w:u w:val="singl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next w:val="a"/>
    <w:uiPriority w:val="35"/>
    <w:unhideWhenUsed/>
    <w:qFormat/>
    <w:rsid w:val="00B35A9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  <w:lang/>
    </w:rPr>
  </w:style>
  <w:style w:type="paragraph" w:styleId="a4">
    <w:name w:val="Balloon Text"/>
    <w:basedOn w:val="a"/>
    <w:link w:val="a3"/>
    <w:uiPriority w:val="99"/>
    <w:semiHidden/>
    <w:unhideWhenUsed/>
    <w:qFormat/>
    <w:rsid w:val="00B35A9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1">
    <w:name w:val="Стиль1"/>
    <w:basedOn w:val="1"/>
    <w:qFormat/>
    <w:rsid w:val="00AE580A"/>
    <w:pPr>
      <w:spacing w:before="600" w:after="120"/>
      <w:jc w:val="center"/>
    </w:pPr>
    <w:rPr>
      <w:rFonts w:ascii="Times New Roman" w:hAnsi="Times New Roman" w:cs="Times New Roman"/>
      <w:b w:val="0"/>
      <w:color w:val="auto"/>
    </w:rPr>
  </w:style>
  <w:style w:type="paragraph" w:customStyle="1" w:styleId="2">
    <w:name w:val="Стиль2"/>
    <w:basedOn w:val="11"/>
    <w:qFormat/>
    <w:rsid w:val="00AE580A"/>
    <w:pPr>
      <w:jc w:val="left"/>
    </w:pPr>
  </w:style>
  <w:style w:type="paragraph" w:styleId="a9">
    <w:name w:val="index heading"/>
    <w:basedOn w:val="Heading"/>
  </w:style>
  <w:style w:type="paragraph" w:styleId="aa">
    <w:name w:val="TOC Heading"/>
    <w:basedOn w:val="1"/>
    <w:next w:val="a"/>
    <w:uiPriority w:val="39"/>
    <w:unhideWhenUsed/>
    <w:qFormat/>
    <w:rsid w:val="00A600BB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600BB"/>
    <w:pPr>
      <w:tabs>
        <w:tab w:val="right" w:leader="dot" w:pos="9345"/>
      </w:tabs>
      <w:spacing w:after="100"/>
      <w:ind w:firstLine="0"/>
      <w:jc w:val="center"/>
    </w:pPr>
  </w:style>
  <w:style w:type="paragraph" w:customStyle="1" w:styleId="HeaderandFooter">
    <w:name w:val="Header and Footer"/>
    <w:basedOn w:val="a"/>
    <w:qFormat/>
    <w:pPr>
      <w:suppressLineNumbers/>
      <w:tabs>
        <w:tab w:val="center" w:pos="4677"/>
        <w:tab w:val="right" w:pos="9355"/>
      </w:tabs>
    </w:pPr>
  </w:style>
  <w:style w:type="paragraph" w:styleId="ab">
    <w:name w:val="foot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41B73-7FE1-4BB8-8351-06CBE6D4D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23</Pages>
  <Words>1362</Words>
  <Characters>7764</Characters>
  <Application>Microsoft Office Word</Application>
  <DocSecurity>0</DocSecurity>
  <Lines>64</Lines>
  <Paragraphs>18</Paragraphs>
  <ScaleCrop>false</ScaleCrop>
  <Company/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Игорь</cp:lastModifiedBy>
  <cp:revision>64</cp:revision>
  <dcterms:created xsi:type="dcterms:W3CDTF">2018-12-27T09:41:00Z</dcterms:created>
  <dcterms:modified xsi:type="dcterms:W3CDTF">2023-03-29T03:59:00Z</dcterms:modified>
  <dc:language>en-GB</dc:language>
</cp:coreProperties>
</file>